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0D" w:rsidRPr="00DF270D" w:rsidRDefault="00DF270D" w:rsidP="00DF270D">
      <w:pPr>
        <w:bidi w:val="0"/>
        <w:jc w:val="both"/>
        <w:rPr>
          <w:rFonts w:ascii="Times New Roman" w:eastAsia="Times New Roman" w:hAnsi="Times New Roman" w:cs="Times New Roman"/>
          <w:b/>
          <w:bCs/>
          <w:sz w:val="24"/>
          <w:szCs w:val="24"/>
        </w:rPr>
      </w:pPr>
      <w:r w:rsidRPr="00DF270D">
        <w:rPr>
          <w:rFonts w:ascii="Times New Roman" w:eastAsia="Times New Roman" w:hAnsi="Times New Roman" w:cs="Times New Roman"/>
          <w:b/>
          <w:bCs/>
          <w:sz w:val="24"/>
          <w:szCs w:val="24"/>
        </w:rPr>
        <w:t>The University of Jordan                    Department: Plant Protection</w:t>
      </w:r>
    </w:p>
    <w:p w:rsidR="00DF270D" w:rsidRPr="00DF270D" w:rsidRDefault="00DF270D" w:rsidP="00955C99">
      <w:pPr>
        <w:bidi w:val="0"/>
        <w:jc w:val="both"/>
        <w:rPr>
          <w:rFonts w:ascii="Times New Roman" w:eastAsia="Times New Roman" w:hAnsi="Times New Roman" w:cs="Times New Roman"/>
          <w:b/>
          <w:bCs/>
          <w:sz w:val="24"/>
          <w:szCs w:val="24"/>
        </w:rPr>
      </w:pPr>
      <w:r w:rsidRPr="00DF270D">
        <w:rPr>
          <w:rFonts w:ascii="Times New Roman" w:eastAsia="Times New Roman" w:hAnsi="Times New Roman" w:cs="Times New Roman"/>
          <w:b/>
          <w:bCs/>
          <w:sz w:val="24"/>
          <w:szCs w:val="24"/>
        </w:rPr>
        <w:t xml:space="preserve">Faculty:  Agriculture                           </w:t>
      </w:r>
      <w:r w:rsidR="00955C99">
        <w:rPr>
          <w:rFonts w:ascii="Times New Roman" w:eastAsia="Times New Roman" w:hAnsi="Times New Roman" w:cs="Times New Roman"/>
          <w:b/>
          <w:bCs/>
          <w:sz w:val="24"/>
          <w:szCs w:val="24"/>
        </w:rPr>
        <w:t xml:space="preserve">Year:              </w:t>
      </w:r>
      <w:r w:rsidRPr="00DF270D">
        <w:rPr>
          <w:rFonts w:ascii="Times New Roman" w:eastAsia="Times New Roman" w:hAnsi="Times New Roman" w:cs="Times New Roman"/>
          <w:b/>
          <w:bCs/>
          <w:sz w:val="24"/>
          <w:szCs w:val="24"/>
        </w:rPr>
        <w:t>Semester</w:t>
      </w:r>
      <w:r w:rsidR="00955C99">
        <w:rPr>
          <w:rFonts w:ascii="Times New Roman" w:eastAsia="Times New Roman" w:hAnsi="Times New Roman" w:cs="Times New Roman"/>
          <w:b/>
          <w:bCs/>
          <w:sz w:val="24"/>
          <w:szCs w:val="24"/>
        </w:rPr>
        <w:t>:</w:t>
      </w:r>
      <w:bookmarkStart w:id="0" w:name="_GoBack"/>
      <w:bookmarkEnd w:id="0"/>
    </w:p>
    <w:p w:rsidR="00DF270D" w:rsidRPr="00DF270D" w:rsidRDefault="00DF270D" w:rsidP="00DF270D">
      <w:pPr>
        <w:bidi w:val="0"/>
        <w:spacing w:line="278" w:lineRule="exact"/>
        <w:rPr>
          <w:rFonts w:ascii="Times New Roman" w:eastAsia="Times New Roman" w:hAnsi="Times New Roman" w:cs="Times New Roman"/>
          <w:b/>
          <w:bCs/>
          <w:sz w:val="24"/>
          <w:szCs w:val="24"/>
        </w:rPr>
      </w:pPr>
      <w:r w:rsidRPr="00DF270D">
        <w:rPr>
          <w:rFonts w:ascii="Times New Roman" w:eastAsia="Times New Roman" w:hAnsi="Times New Roman" w:cs="Times New Roman"/>
          <w:b/>
          <w:bCs/>
          <w:sz w:val="24"/>
          <w:szCs w:val="24"/>
        </w:rPr>
        <w:t>Herbicides (606452)</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t>
      </w: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701"/>
        <w:gridCol w:w="1418"/>
        <w:gridCol w:w="2268"/>
        <w:gridCol w:w="1559"/>
        <w:gridCol w:w="1595"/>
      </w:tblGrid>
      <w:tr w:rsidR="00DF270D" w:rsidRPr="00DF270D" w:rsidTr="00D44EEB">
        <w:tc>
          <w:tcPr>
            <w:tcW w:w="12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Credit hours</w:t>
            </w:r>
          </w:p>
          <w:p w:rsidR="00DF270D" w:rsidRPr="00DF270D" w:rsidRDefault="00DF270D" w:rsidP="00DF270D">
            <w:pPr>
              <w:bidi w:val="0"/>
              <w:jc w:val="both"/>
              <w:rPr>
                <w:rFonts w:ascii="Times New Roman" w:eastAsia="Times New Roman" w:hAnsi="Times New Roman" w:cs="Times New Roman"/>
              </w:rPr>
            </w:pP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 (2 LECTURES &amp; 1 LAB)</w:t>
            </w:r>
          </w:p>
        </w:tc>
        <w:tc>
          <w:tcPr>
            <w:tcW w:w="141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Level</w:t>
            </w:r>
          </w:p>
        </w:tc>
        <w:tc>
          <w:tcPr>
            <w:tcW w:w="226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BSc. </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Pre-requisite</w:t>
            </w:r>
          </w:p>
        </w:tc>
        <w:tc>
          <w:tcPr>
            <w:tcW w:w="1595"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Weed Science</w:t>
            </w:r>
          </w:p>
        </w:tc>
      </w:tr>
      <w:tr w:rsidR="00DF270D" w:rsidRPr="00DF270D" w:rsidTr="00D44EEB">
        <w:tc>
          <w:tcPr>
            <w:tcW w:w="12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Coordinator/ Lecturer</w:t>
            </w:r>
          </w:p>
          <w:p w:rsidR="00DF270D" w:rsidRPr="00DF270D" w:rsidRDefault="00DF270D" w:rsidP="00DF270D">
            <w:pPr>
              <w:bidi w:val="0"/>
              <w:jc w:val="both"/>
              <w:rPr>
                <w:rFonts w:ascii="Times New Roman" w:eastAsia="Times New Roman" w:hAnsi="Times New Roman" w:cs="Times New Roman"/>
              </w:rPr>
            </w:pP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J. R. </w:t>
            </w:r>
            <w:proofErr w:type="spellStart"/>
            <w:r w:rsidRPr="00DF270D">
              <w:rPr>
                <w:rFonts w:ascii="Times New Roman" w:eastAsia="Times New Roman" w:hAnsi="Times New Roman" w:cs="Times New Roman"/>
              </w:rPr>
              <w:t>Qasem</w:t>
            </w:r>
            <w:proofErr w:type="spellEnd"/>
          </w:p>
        </w:tc>
        <w:tc>
          <w:tcPr>
            <w:tcW w:w="141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Office number</w:t>
            </w:r>
          </w:p>
        </w:tc>
        <w:tc>
          <w:tcPr>
            <w:tcW w:w="226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266</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Office phone</w:t>
            </w:r>
          </w:p>
        </w:tc>
        <w:tc>
          <w:tcPr>
            <w:tcW w:w="1595"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22515</w:t>
            </w:r>
          </w:p>
        </w:tc>
      </w:tr>
      <w:tr w:rsidR="00DF270D" w:rsidRPr="00DF270D" w:rsidTr="00D44EEB">
        <w:tc>
          <w:tcPr>
            <w:tcW w:w="12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Course website</w:t>
            </w:r>
          </w:p>
          <w:p w:rsidR="00DF270D" w:rsidRPr="00DF270D" w:rsidRDefault="00DF270D" w:rsidP="00DF270D">
            <w:pPr>
              <w:bidi w:val="0"/>
              <w:jc w:val="both"/>
              <w:rPr>
                <w:rFonts w:ascii="Times New Roman" w:eastAsia="Times New Roman" w:hAnsi="Times New Roman" w:cs="Times New Roman"/>
              </w:rPr>
            </w:pPr>
          </w:p>
        </w:tc>
        <w:tc>
          <w:tcPr>
            <w:tcW w:w="1701" w:type="dxa"/>
          </w:tcPr>
          <w:p w:rsidR="00DF270D" w:rsidRPr="00DF270D" w:rsidRDefault="00DF270D" w:rsidP="00DF270D">
            <w:pPr>
              <w:bidi w:val="0"/>
              <w:jc w:val="both"/>
              <w:rPr>
                <w:rFonts w:ascii="Times New Roman" w:eastAsia="Times New Roman" w:hAnsi="Times New Roman" w:cs="Times New Roman"/>
              </w:rPr>
            </w:pPr>
          </w:p>
        </w:tc>
        <w:tc>
          <w:tcPr>
            <w:tcW w:w="141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E-mail</w:t>
            </w:r>
          </w:p>
        </w:tc>
        <w:tc>
          <w:tcPr>
            <w:tcW w:w="2268"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jrqasem@ju.edu.jo</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Place</w:t>
            </w:r>
          </w:p>
        </w:tc>
        <w:tc>
          <w:tcPr>
            <w:tcW w:w="1595"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Faculty of Agriculture</w:t>
            </w:r>
          </w:p>
        </w:tc>
      </w:tr>
    </w:tbl>
    <w:p w:rsidR="00DF270D" w:rsidRPr="00DF270D" w:rsidRDefault="00DF270D" w:rsidP="00DF270D">
      <w:pPr>
        <w:bidi w:val="0"/>
        <w:jc w:val="both"/>
        <w:rPr>
          <w:rFonts w:ascii="Times New Roman" w:eastAsia="Times New Roman" w:hAnsi="Times New Roman" w:cs="Times New Roman"/>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1476"/>
        <w:gridCol w:w="1476"/>
        <w:gridCol w:w="2307"/>
        <w:gridCol w:w="1701"/>
        <w:gridCol w:w="1559"/>
      </w:tblGrid>
      <w:tr w:rsidR="00DF270D" w:rsidRPr="00DF270D" w:rsidTr="00D44EEB">
        <w:tc>
          <w:tcPr>
            <w:tcW w:w="9781" w:type="dxa"/>
            <w:gridSpan w:val="6"/>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Office hours</w:t>
            </w:r>
          </w:p>
        </w:tc>
      </w:tr>
      <w:tr w:rsidR="00DF270D" w:rsidRPr="00DF270D" w:rsidTr="00D44EEB">
        <w:tc>
          <w:tcPr>
            <w:tcW w:w="12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Day/Time</w:t>
            </w: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Sunday</w:t>
            </w: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Monday</w:t>
            </w:r>
          </w:p>
        </w:tc>
        <w:tc>
          <w:tcPr>
            <w:tcW w:w="2307"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Tuesday</w:t>
            </w: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Wednesday</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Thursday</w:t>
            </w:r>
          </w:p>
        </w:tc>
      </w:tr>
      <w:tr w:rsidR="00DF270D" w:rsidRPr="00DF270D" w:rsidTr="00D44EEB">
        <w:tc>
          <w:tcPr>
            <w:tcW w:w="1262" w:type="dxa"/>
          </w:tcPr>
          <w:p w:rsidR="00DF270D" w:rsidRPr="00DF270D" w:rsidRDefault="00DF270D" w:rsidP="00DF270D">
            <w:pPr>
              <w:bidi w:val="0"/>
              <w:jc w:val="both"/>
              <w:rPr>
                <w:rFonts w:ascii="Times New Roman" w:eastAsia="Times New Roman" w:hAnsi="Times New Roman" w:cs="Times New Roman"/>
              </w:rPr>
            </w:pP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10-12</w:t>
            </w:r>
          </w:p>
        </w:tc>
        <w:tc>
          <w:tcPr>
            <w:tcW w:w="1476"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10-12</w:t>
            </w:r>
          </w:p>
        </w:tc>
        <w:tc>
          <w:tcPr>
            <w:tcW w:w="2307"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9-11</w:t>
            </w:r>
          </w:p>
        </w:tc>
        <w:tc>
          <w:tcPr>
            <w:tcW w:w="1701"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10-12</w:t>
            </w:r>
          </w:p>
        </w:tc>
        <w:tc>
          <w:tcPr>
            <w:tcW w:w="1559"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11-1</w:t>
            </w:r>
          </w:p>
        </w:tc>
      </w:tr>
    </w:tbl>
    <w:p w:rsidR="00DF270D" w:rsidRPr="00DF270D" w:rsidRDefault="00DF270D" w:rsidP="00DF270D">
      <w:pPr>
        <w:bidi w:val="0"/>
        <w:jc w:val="both"/>
        <w:rPr>
          <w:rFonts w:ascii="Times New Roman" w:eastAsia="Times New Roman" w:hAnsi="Times New Roman" w:cs="Times New Roman"/>
          <w:b/>
          <w:bCs/>
          <w:u w:val="single"/>
        </w:rPr>
      </w:pPr>
    </w:p>
    <w:p w:rsidR="00DF270D" w:rsidRPr="00DF270D" w:rsidRDefault="00DF270D" w:rsidP="00DF270D">
      <w:pPr>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Course Description</w:t>
      </w:r>
    </w:p>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 xml:space="preserve">This course deals with herbicides, definition, relevant terminology, registration, storage, formulations, mixtures, herbicides classification, methods of application and consideration, chemical drift and managements, selectivity, mode and mechanism of action, persistence in the environment, fate of herbicides molecules and degradation, herbicides in the plants, herbicides in the soil, herbicides chemical groups, detailed chemical weed control in major crop groups including “cereals, vegetables and fruit trees”, chemical control of noxious weeds . </w:t>
      </w:r>
    </w:p>
    <w:p w:rsidR="00DF270D" w:rsidRPr="00DF270D" w:rsidRDefault="00DF270D" w:rsidP="00DF270D">
      <w:pPr>
        <w:tabs>
          <w:tab w:val="right" w:pos="6840"/>
        </w:tabs>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Learning Objectives</w:t>
      </w:r>
    </w:p>
    <w:p w:rsidR="00DF270D" w:rsidRPr="00DF270D" w:rsidRDefault="00DF270D" w:rsidP="00DF270D">
      <w:pPr>
        <w:tabs>
          <w:tab w:val="left" w:pos="1888"/>
        </w:tabs>
        <w:bidi w:val="0"/>
        <w:jc w:val="both"/>
        <w:rPr>
          <w:rFonts w:ascii="Times New Roman" w:eastAsia="Times New Roman" w:hAnsi="Times New Roman" w:cs="Times New Roman"/>
        </w:rPr>
      </w:pPr>
      <w:r w:rsidRPr="00DF270D">
        <w:rPr>
          <w:rFonts w:ascii="Times New Roman" w:eastAsia="Times New Roman" w:hAnsi="Times New Roman" w:cs="Times New Roman"/>
        </w:rPr>
        <w:t>Students learn on herbicides, groups, application and uses in different crops. Factors affect herbicides effectiveness and success in weed control. Herbicides and environment and weed control using herbicides in different crops and useful recommendations. Students will be finally well trained in the course of herbicides on how to apply herbicides safely and how to evaluate their effects on weeds and crop plants and yield.</w:t>
      </w:r>
    </w:p>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u w:val="single"/>
        </w:rPr>
        <w:lastRenderedPageBreak/>
        <w:t>Intended Learning Outcomes (ILOs):</w:t>
      </w:r>
    </w:p>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At the end of this course, students are expected to:</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Have an idea on the importance of herbicides in weed control.</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 xml:space="preserve">Be able to identify &amp; categorize herbicides according to different classification methods, which enable students to know better these chemicals and the role they have on the environment and food production. </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Know the role of different ecological factors on the effectiveness of these herbicides and their fate in the environment.</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 xml:space="preserve">Able to control different weed species in different plants. </w:t>
      </w:r>
    </w:p>
    <w:p w:rsidR="00DF270D" w:rsidRPr="00DF270D" w:rsidRDefault="00DF270D" w:rsidP="00DF270D">
      <w:pPr>
        <w:numPr>
          <w:ilvl w:val="0"/>
          <w:numId w:val="2"/>
        </w:numPr>
        <w:bidi w:val="0"/>
        <w:spacing w:after="0" w:line="240" w:lineRule="auto"/>
        <w:jc w:val="lowKashida"/>
        <w:rPr>
          <w:rFonts w:ascii="Times New Roman" w:eastAsia="Times New Roman" w:hAnsi="Times New Roman" w:cs="Times New Roman"/>
        </w:rPr>
      </w:pPr>
      <w:r w:rsidRPr="00DF270D">
        <w:rPr>
          <w:rFonts w:ascii="Times New Roman" w:eastAsia="Times New Roman" w:hAnsi="Times New Roman" w:cs="Times New Roman"/>
        </w:rPr>
        <w:t xml:space="preserve">Have an idea on the fate of herbicides in plants and soils. Familiarized with the available herbicides in Jordan's markets and in neighboring countries and their uses in weed control. </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rPr>
        <w:t>A</w:t>
      </w:r>
      <w:r w:rsidRPr="00DF270D">
        <w:rPr>
          <w:rFonts w:ascii="Times New Roman" w:eastAsia="Times New Roman" w:hAnsi="Times New Roman" w:cs="Times New Roman"/>
          <w:b/>
          <w:bCs/>
        </w:rPr>
        <w:t>. Knowledge and Understanding: Student is expected to</w:t>
      </w:r>
    </w:p>
    <w:p w:rsidR="00DF270D" w:rsidRPr="00DF270D" w:rsidRDefault="00DF270D" w:rsidP="00DF270D">
      <w:pPr>
        <w:numPr>
          <w:ilvl w:val="0"/>
          <w:numId w:val="5"/>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Know most common used herbicides available in local markets in Jordan and their problems in agriculture and environment.</w:t>
      </w:r>
    </w:p>
    <w:p w:rsidR="00DF270D" w:rsidRPr="00DF270D" w:rsidRDefault="00DF270D" w:rsidP="00DF270D">
      <w:pPr>
        <w:numPr>
          <w:ilvl w:val="0"/>
          <w:numId w:val="5"/>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Get familiar with herbicides, their uses for weed control in different crops and other uncultivated places. </w:t>
      </w:r>
      <w:proofErr w:type="gramStart"/>
      <w:r w:rsidRPr="00DF270D">
        <w:rPr>
          <w:rFonts w:ascii="Times New Roman" w:eastAsia="Times New Roman" w:hAnsi="Times New Roman" w:cs="Times New Roman"/>
        </w:rPr>
        <w:t>Student are</w:t>
      </w:r>
      <w:proofErr w:type="gramEnd"/>
      <w:r w:rsidRPr="00DF270D">
        <w:rPr>
          <w:rFonts w:ascii="Times New Roman" w:eastAsia="Times New Roman" w:hAnsi="Times New Roman" w:cs="Times New Roman"/>
        </w:rPr>
        <w:t xml:space="preserve"> familiarized with all types of sprayers, parts, uses, and their calibration. .</w:t>
      </w:r>
    </w:p>
    <w:p w:rsidR="00DF270D" w:rsidRPr="00DF270D" w:rsidRDefault="00DF270D" w:rsidP="00DF270D">
      <w:pPr>
        <w:numPr>
          <w:ilvl w:val="0"/>
          <w:numId w:val="5"/>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Information on herbicides and their application in the field as well as other methods of weed control in different crops are also practiced.</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rPr>
        <w:t xml:space="preserve">B. </w:t>
      </w:r>
      <w:r w:rsidRPr="00DF270D">
        <w:rPr>
          <w:rFonts w:ascii="Times New Roman" w:eastAsia="Times New Roman" w:hAnsi="Times New Roman" w:cs="Times New Roman"/>
          <w:b/>
          <w:bCs/>
        </w:rPr>
        <w:t>Intellectual Analytical and Cognitive Skills: Student is expected to</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Keep up to date with any progress in chemical weed control research and recent developments in herbicide development and methods </w:t>
      </w:r>
      <w:proofErr w:type="gramStart"/>
      <w:r w:rsidRPr="00DF270D">
        <w:rPr>
          <w:rFonts w:ascii="Times New Roman" w:eastAsia="Times New Roman" w:hAnsi="Times New Roman" w:cs="Times New Roman"/>
        </w:rPr>
        <w:t>of  herbicides</w:t>
      </w:r>
      <w:proofErr w:type="gramEnd"/>
      <w:r w:rsidRPr="00DF270D">
        <w:rPr>
          <w:rFonts w:ascii="Times New Roman" w:eastAsia="Times New Roman" w:hAnsi="Times New Roman" w:cs="Times New Roman"/>
        </w:rPr>
        <w:t xml:space="preserve"> application. </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Consult recent published papers or references on the subject</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Interact with the lecturer and discuss any important related issues students think that introduce new knowledge or satisfy student quires on the topic.</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Become familiar with all herbicides, </w:t>
      </w:r>
      <w:proofErr w:type="spellStart"/>
      <w:r w:rsidRPr="00DF270D">
        <w:rPr>
          <w:rFonts w:ascii="Times New Roman" w:eastAsia="Times New Roman" w:hAnsi="Times New Roman" w:cs="Times New Roman"/>
        </w:rPr>
        <w:t>equipments</w:t>
      </w:r>
      <w:proofErr w:type="spellEnd"/>
      <w:r w:rsidRPr="00DF270D">
        <w:rPr>
          <w:rFonts w:ascii="Times New Roman" w:eastAsia="Times New Roman" w:hAnsi="Times New Roman" w:cs="Times New Roman"/>
        </w:rPr>
        <w:t xml:space="preserve"> and tools available in local markets and to farmers which used in weed control. </w:t>
      </w:r>
    </w:p>
    <w:p w:rsidR="00DF270D" w:rsidRPr="00DF270D" w:rsidRDefault="00DF270D" w:rsidP="00DF270D">
      <w:pPr>
        <w:numPr>
          <w:ilvl w:val="0"/>
          <w:numId w:val="3"/>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Practice chemical weed control in the field.</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rPr>
        <w:t xml:space="preserve">C. </w:t>
      </w:r>
      <w:r w:rsidRPr="00DF270D">
        <w:rPr>
          <w:rFonts w:ascii="Times New Roman" w:eastAsia="Times New Roman" w:hAnsi="Times New Roman" w:cs="Times New Roman"/>
          <w:b/>
          <w:bCs/>
        </w:rPr>
        <w:t>Subject- Specific Skills: Students is expected to</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Know how to obtain information on available herbicides and prepare a report on these chemicals including all required information.</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Analyze and explain herbicides labels and information included in technical pamphlets.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Learn methods of herbicides application and needs for effective control.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Know on loss of herbicides molecules after application or persistence in the environment and management</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Get familiar with most recent developments in herbicides industry by collecting literature from different sources during the course and have their own readings</w:t>
      </w:r>
      <w:proofErr w:type="gramStart"/>
      <w:r w:rsidRPr="00DF270D">
        <w:rPr>
          <w:rFonts w:ascii="Times New Roman" w:eastAsia="Times New Roman" w:hAnsi="Times New Roman" w:cs="Times New Roman"/>
        </w:rPr>
        <w:t>..</w:t>
      </w:r>
      <w:proofErr w:type="gramEnd"/>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lastRenderedPageBreak/>
        <w:t xml:space="preserve">Know how to direct farmers in the field to achieve successful chemical weed control operation and safe application of the herbicides to farmers, and environment.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 xml:space="preserve">Know weed species distributions and their possible herbicides useful for their control. </w:t>
      </w:r>
    </w:p>
    <w:p w:rsidR="00DF270D" w:rsidRPr="00DF270D" w:rsidRDefault="00DF270D" w:rsidP="00DF270D">
      <w:pPr>
        <w:numPr>
          <w:ilvl w:val="0"/>
          <w:numId w:val="4"/>
        </w:numPr>
        <w:bidi w:val="0"/>
        <w:spacing w:after="0" w:line="240" w:lineRule="auto"/>
        <w:ind w:left="426" w:hanging="426"/>
        <w:jc w:val="both"/>
        <w:rPr>
          <w:rFonts w:ascii="Times New Roman" w:eastAsia="Times New Roman" w:hAnsi="Times New Roman" w:cs="Times New Roman"/>
        </w:rPr>
      </w:pPr>
      <w:r w:rsidRPr="00DF270D">
        <w:rPr>
          <w:rFonts w:ascii="Times New Roman" w:eastAsia="Times New Roman" w:hAnsi="Times New Roman" w:cs="Times New Roman"/>
        </w:rPr>
        <w:t>Design chemical weed control programs</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D. Transferable Key Skills: Student is expected to know:</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How to collect information and samples of </w:t>
      </w:r>
      <w:proofErr w:type="gramStart"/>
      <w:r w:rsidRPr="00DF270D">
        <w:rPr>
          <w:rFonts w:ascii="Times New Roman" w:eastAsia="Times New Roman" w:hAnsi="Times New Roman" w:cs="Times New Roman"/>
        </w:rPr>
        <w:t>herbicides,</w:t>
      </w:r>
      <w:proofErr w:type="gramEnd"/>
      <w:r w:rsidRPr="00DF270D">
        <w:rPr>
          <w:rFonts w:ascii="Times New Roman" w:eastAsia="Times New Roman" w:hAnsi="Times New Roman" w:cs="Times New Roman"/>
        </w:rPr>
        <w:t xml:space="preserve"> know all necessary information on their uses in different crops for different types of weeds, methods of application and requirements. Train farmers on herbicides application in their field and on uses of sprayers and tools.</w:t>
      </w:r>
    </w:p>
    <w:p w:rsidR="00DF270D" w:rsidRPr="00DF270D" w:rsidRDefault="00DF270D" w:rsidP="00DF270D">
      <w:pPr>
        <w:bidi w:val="0"/>
        <w:jc w:val="both"/>
        <w:rPr>
          <w:rFonts w:ascii="Times New Roman" w:eastAsia="Times New Roman" w:hAnsi="Times New Roman" w:cs="Times New Roman"/>
        </w:rPr>
      </w:pPr>
    </w:p>
    <w:p w:rsidR="00DF270D" w:rsidRPr="00DF270D" w:rsidRDefault="00DF270D" w:rsidP="00DF270D">
      <w:pPr>
        <w:bidi w:val="0"/>
        <w:jc w:val="both"/>
        <w:rPr>
          <w:rFonts w:ascii="Times New Roman" w:eastAsia="Times New Roman" w:hAnsi="Times New Roman" w:cs="Times New Roman"/>
          <w:b/>
          <w:bCs/>
        </w:rPr>
      </w:pPr>
      <w:r w:rsidRPr="00DF270D">
        <w:rPr>
          <w:rFonts w:ascii="Times New Roman" w:eastAsia="Times New Roman" w:hAnsi="Times New Roman" w:cs="Times New Roman"/>
          <w:b/>
          <w:bCs/>
          <w:u w:val="single"/>
        </w:rPr>
        <w:t>Course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560"/>
        <w:gridCol w:w="1417"/>
        <w:gridCol w:w="1235"/>
      </w:tblGrid>
      <w:tr w:rsidR="00DF270D" w:rsidRPr="00DF270D" w:rsidTr="00DF270D">
        <w:tc>
          <w:tcPr>
            <w:tcW w:w="2622"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Content</w:t>
            </w:r>
          </w:p>
          <w:p w:rsidR="00DF270D" w:rsidRPr="00DF270D" w:rsidRDefault="00DF270D" w:rsidP="00DF270D">
            <w:pPr>
              <w:tabs>
                <w:tab w:val="right" w:pos="6840"/>
              </w:tabs>
              <w:bidi w:val="0"/>
              <w:jc w:val="both"/>
              <w:rPr>
                <w:rFonts w:ascii="Times New Roman" w:eastAsia="Times New Roman" w:hAnsi="Times New Roman" w:cs="Times New Roman"/>
                <w:b/>
                <w:bCs/>
              </w:rPr>
            </w:pP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Reference</w:t>
            </w:r>
          </w:p>
        </w:tc>
        <w:tc>
          <w:tcPr>
            <w:tcW w:w="800"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Week</w:t>
            </w:r>
          </w:p>
        </w:tc>
        <w:tc>
          <w:tcPr>
            <w:tcW w:w="697" w:type="pct"/>
          </w:tcPr>
          <w:p w:rsidR="00DF270D" w:rsidRPr="00DF270D" w:rsidRDefault="00DF270D" w:rsidP="00DF270D">
            <w:pPr>
              <w:tabs>
                <w:tab w:val="right" w:pos="6840"/>
              </w:tabs>
              <w:bidi w:val="0"/>
              <w:jc w:val="both"/>
              <w:rPr>
                <w:rFonts w:ascii="Times New Roman" w:eastAsia="Times New Roman" w:hAnsi="Times New Roman" w:cs="Times New Roman"/>
                <w:b/>
                <w:bCs/>
              </w:rPr>
            </w:pPr>
            <w:r w:rsidRPr="00DF270D">
              <w:rPr>
                <w:rFonts w:ascii="Times New Roman" w:eastAsia="Times New Roman" w:hAnsi="Times New Roman" w:cs="Times New Roman"/>
                <w:b/>
                <w:bCs/>
              </w:rPr>
              <w:t>ILO/s</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Introduction to course contents and requirements</w:t>
            </w:r>
          </w:p>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Herbicide definition, importance and             14, characteristics </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14, 15, 16</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w:t>
            </w:r>
          </w:p>
        </w:tc>
        <w:tc>
          <w:tcPr>
            <w:tcW w:w="697" w:type="pct"/>
          </w:tcPr>
          <w:p w:rsidR="00DF270D" w:rsidRPr="00DF270D" w:rsidRDefault="00DF270D" w:rsidP="00DF270D">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Advantages and disadvantages of chemical weed control</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Herbicides mixtures and examples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2</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formulations and surfactants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6, 14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classification</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14, 16, 17</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4</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selectivity</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1, 11, 14, 16, </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Herbicides applications and requirements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12, 14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in the plants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2, 4, 10, 11, 13, 14, 15</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Herbicides in the soil</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4, 8, 14, 15</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Herbicides chemical groups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14, 15, 16</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8, 9, 10, 11</w:t>
            </w:r>
          </w:p>
        </w:tc>
        <w:tc>
          <w:tcPr>
            <w:tcW w:w="697" w:type="pct"/>
          </w:tcPr>
          <w:p w:rsidR="00DF270D" w:rsidRPr="00DF270D" w:rsidRDefault="00DF270D" w:rsidP="00D44EEB">
            <w:pPr>
              <w:bidi w:val="0"/>
              <w:jc w:val="both"/>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5000" w:type="pct"/>
            <w:gridSpan w:val="4"/>
          </w:tcPr>
          <w:p w:rsidR="00DF270D" w:rsidRPr="00DF270D" w:rsidRDefault="00DF270D" w:rsidP="00DF270D">
            <w:pPr>
              <w:bidi w:val="0"/>
              <w:jc w:val="center"/>
              <w:rPr>
                <w:rFonts w:ascii="Times New Roman" w:eastAsia="Times New Roman" w:hAnsi="Times New Roman" w:cs="Times New Roman"/>
              </w:rPr>
            </w:pPr>
            <w:r w:rsidRPr="00DF270D">
              <w:rPr>
                <w:rFonts w:ascii="Times New Roman" w:eastAsia="Times New Roman" w:hAnsi="Times New Roman" w:cs="Times New Roman"/>
              </w:rPr>
              <w:t>Midterm Exam</w:t>
            </w:r>
          </w:p>
        </w:tc>
      </w:tr>
      <w:tr w:rsidR="00DF270D" w:rsidRPr="00DF270D" w:rsidTr="00DF270D">
        <w:tc>
          <w:tcPr>
            <w:tcW w:w="2622"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Chemical weed control in cereal crops</w:t>
            </w:r>
          </w:p>
        </w:tc>
        <w:tc>
          <w:tcPr>
            <w:tcW w:w="881" w:type="pct"/>
          </w:tcPr>
          <w:p w:rsidR="00DF270D" w:rsidRPr="00DF270D" w:rsidRDefault="00DF270D" w:rsidP="00DF270D">
            <w:pPr>
              <w:tabs>
                <w:tab w:val="right" w:pos="6840"/>
              </w:tabs>
              <w:bidi w:val="0"/>
              <w:jc w:val="both"/>
              <w:rPr>
                <w:rFonts w:ascii="Times New Roman" w:eastAsia="Times New Roman" w:hAnsi="Times New Roman" w:cs="Times New Roman"/>
              </w:rPr>
            </w:pPr>
            <w:r w:rsidRPr="00DF270D">
              <w:rPr>
                <w:rFonts w:ascii="Times New Roman" w:eastAsia="Times New Roman" w:hAnsi="Times New Roman" w:cs="Times New Roman"/>
              </w:rPr>
              <w:t>9, 14, 16, 17</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12</w:t>
            </w:r>
          </w:p>
        </w:tc>
        <w:tc>
          <w:tcPr>
            <w:tcW w:w="697" w:type="pct"/>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lastRenderedPageBreak/>
              <w:t>Chemical weed control in vegetable crops</w:t>
            </w:r>
          </w:p>
        </w:tc>
        <w:tc>
          <w:tcPr>
            <w:tcW w:w="881" w:type="pct"/>
          </w:tcPr>
          <w:p w:rsidR="00DF270D" w:rsidRPr="00DF270D" w:rsidRDefault="00DF270D" w:rsidP="00DF270D">
            <w:pPr>
              <w:bidi w:val="0"/>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13, 14</w:t>
            </w:r>
          </w:p>
        </w:tc>
        <w:tc>
          <w:tcPr>
            <w:tcW w:w="697" w:type="pct"/>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Chemical weed control in fruit trees</w:t>
            </w:r>
          </w:p>
        </w:tc>
        <w:tc>
          <w:tcPr>
            <w:tcW w:w="881"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9, 14, 16, 17</w:t>
            </w:r>
          </w:p>
        </w:tc>
        <w:tc>
          <w:tcPr>
            <w:tcW w:w="800" w:type="pct"/>
            <w:shd w:val="clear" w:color="auto" w:fill="auto"/>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15</w:t>
            </w:r>
          </w:p>
        </w:tc>
        <w:tc>
          <w:tcPr>
            <w:tcW w:w="697" w:type="pct"/>
            <w:shd w:val="clear" w:color="auto" w:fill="auto"/>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r w:rsidR="00DF270D" w:rsidRPr="00DF270D" w:rsidTr="00DF270D">
        <w:tc>
          <w:tcPr>
            <w:tcW w:w="2622" w:type="pct"/>
          </w:tcPr>
          <w:p w:rsidR="00DF270D" w:rsidRPr="00DF270D" w:rsidRDefault="00DF270D" w:rsidP="00DF270D">
            <w:pPr>
              <w:bidi w:val="0"/>
              <w:jc w:val="lowKashida"/>
              <w:rPr>
                <w:rFonts w:ascii="Times New Roman" w:eastAsia="Times New Roman" w:hAnsi="Times New Roman" w:cs="Times New Roman"/>
              </w:rPr>
            </w:pPr>
            <w:r w:rsidRPr="00DF270D">
              <w:rPr>
                <w:rFonts w:ascii="Times New Roman" w:eastAsia="Times New Roman" w:hAnsi="Times New Roman" w:cs="Times New Roman"/>
              </w:rPr>
              <w:t>Chemical control of noxious weeds</w:t>
            </w:r>
          </w:p>
        </w:tc>
        <w:tc>
          <w:tcPr>
            <w:tcW w:w="881" w:type="pct"/>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14</w:t>
            </w:r>
          </w:p>
        </w:tc>
        <w:tc>
          <w:tcPr>
            <w:tcW w:w="800" w:type="pct"/>
            <w:shd w:val="clear" w:color="auto" w:fill="auto"/>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16</w:t>
            </w:r>
          </w:p>
        </w:tc>
        <w:tc>
          <w:tcPr>
            <w:tcW w:w="697" w:type="pct"/>
            <w:shd w:val="clear" w:color="auto" w:fill="auto"/>
          </w:tcPr>
          <w:p w:rsidR="00DF270D" w:rsidRPr="00DF270D" w:rsidRDefault="00DF270D" w:rsidP="00DF270D">
            <w:pPr>
              <w:bidi w:val="0"/>
              <w:jc w:val="center"/>
              <w:rPr>
                <w:rFonts w:ascii="Times New Roman" w:eastAsia="Times New Roman" w:hAnsi="Times New Roman" w:cs="Times New Roman"/>
              </w:rPr>
            </w:pPr>
            <w:r>
              <w:rPr>
                <w:rFonts w:ascii="Times New Roman" w:eastAsia="Times New Roman" w:hAnsi="Times New Roman" w:cs="Times New Roman"/>
              </w:rPr>
              <w:t>A, B, C, D.</w:t>
            </w:r>
          </w:p>
        </w:tc>
      </w:tr>
    </w:tbl>
    <w:p w:rsidR="00DF270D" w:rsidRPr="00DF270D" w:rsidRDefault="00DF270D" w:rsidP="00DF270D">
      <w:pPr>
        <w:tabs>
          <w:tab w:val="right" w:pos="6840"/>
        </w:tabs>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Learning Methodology</w:t>
      </w:r>
    </w:p>
    <w:p w:rsidR="00DF270D" w:rsidRPr="00DF270D" w:rsidRDefault="00DF270D" w:rsidP="00DF270D">
      <w:pPr>
        <w:keepNext/>
        <w:bidi w:val="0"/>
        <w:spacing w:before="240" w:after="60" w:line="240" w:lineRule="auto"/>
        <w:jc w:val="both"/>
        <w:outlineLvl w:val="1"/>
        <w:rPr>
          <w:rFonts w:ascii="Times New Roman" w:eastAsia="Times New Roman" w:hAnsi="Times New Roman" w:cs="Times New Roman"/>
          <w:sz w:val="24"/>
          <w:szCs w:val="24"/>
          <w:lang w:eastAsia="ar-SA"/>
        </w:rPr>
      </w:pPr>
      <w:r w:rsidRPr="00DF270D">
        <w:rPr>
          <w:rFonts w:ascii="Times New Roman" w:eastAsia="Times New Roman" w:hAnsi="Times New Roman" w:cs="Times New Roman"/>
          <w:sz w:val="24"/>
          <w:szCs w:val="24"/>
          <w:lang w:eastAsia="ar-SA"/>
        </w:rPr>
        <w:t>Learning through lectures, field work, practical part of this course and laboratory work, Herbicides samples collection, slides on chemical; weed control, herbicide application and weed control in different cases, literature review, all herbicides labels, technical bulletins and other information on each herbicide are displayed in the laboratory.</w:t>
      </w:r>
    </w:p>
    <w:p w:rsidR="00DF270D" w:rsidRPr="00DF270D" w:rsidRDefault="00DF270D" w:rsidP="00DF270D">
      <w:pPr>
        <w:keepNext/>
        <w:bidi w:val="0"/>
        <w:spacing w:before="240" w:after="60" w:line="240" w:lineRule="auto"/>
        <w:outlineLvl w:val="1"/>
        <w:rPr>
          <w:rFonts w:ascii="Times New Roman" w:eastAsia="Times New Roman" w:hAnsi="Times New Roman" w:cs="Times New Roman"/>
          <w:b/>
          <w:bCs/>
          <w:sz w:val="24"/>
          <w:szCs w:val="24"/>
          <w:lang w:eastAsia="ar-SA"/>
        </w:rPr>
      </w:pPr>
      <w:r w:rsidRPr="00DF270D">
        <w:rPr>
          <w:rFonts w:ascii="Times New Roman" w:eastAsia="Times New Roman" w:hAnsi="Times New Roman" w:cs="Times New Roman"/>
          <w:b/>
          <w:bCs/>
          <w:sz w:val="24"/>
          <w:szCs w:val="24"/>
          <w:u w:val="single"/>
          <w:lang w:eastAsia="ar-SA"/>
        </w:rPr>
        <w:t>Projects and Assignments</w:t>
      </w:r>
    </w:p>
    <w:p w:rsidR="00DF270D" w:rsidRPr="00DF270D" w:rsidRDefault="00DF270D" w:rsidP="00DF270D">
      <w:pPr>
        <w:bidi w:val="0"/>
        <w:jc w:val="both"/>
        <w:rPr>
          <w:rFonts w:ascii="Times New Roman" w:eastAsia="Times New Roman" w:hAnsi="Times New Roman" w:cs="Times New Roman"/>
          <w:b/>
          <w:bCs/>
          <w:lang w:eastAsia="ar-SA"/>
        </w:rPr>
      </w:pPr>
    </w:p>
    <w:p w:rsidR="00DF270D" w:rsidRPr="00DF270D" w:rsidRDefault="00DF270D" w:rsidP="00DF270D">
      <w:pPr>
        <w:bidi w:val="0"/>
        <w:jc w:val="both"/>
        <w:rPr>
          <w:rFonts w:ascii="Times New Roman" w:eastAsia="Times New Roman" w:hAnsi="Times New Roman" w:cs="Times New Roman"/>
          <w:lang w:eastAsia="ar-SA"/>
        </w:rPr>
      </w:pPr>
      <w:r w:rsidRPr="00DF270D">
        <w:rPr>
          <w:rFonts w:ascii="Times New Roman" w:eastAsia="Times New Roman" w:hAnsi="Times New Roman" w:cs="Times New Roman"/>
          <w:lang w:eastAsia="ar-SA"/>
        </w:rPr>
        <w:t xml:space="preserve">Each student is required to collect information and technical Bulletins on herbicides available in local markets. Complete information is required on each herbicide. Most recent information on uses of these herbicides should be obtained and student gets familiar with.  Students are required to submit lab reports on each exercise practiced during the laboratory session. </w:t>
      </w:r>
    </w:p>
    <w:p w:rsidR="00DF270D" w:rsidRPr="00DF270D" w:rsidRDefault="00DF270D" w:rsidP="00DF270D">
      <w:pPr>
        <w:keepNext/>
        <w:bidi w:val="0"/>
        <w:spacing w:before="240" w:after="60" w:line="240" w:lineRule="auto"/>
        <w:outlineLvl w:val="0"/>
        <w:rPr>
          <w:rFonts w:ascii="Times New Roman" w:eastAsia="Times New Roman" w:hAnsi="Times New Roman" w:cs="Times New Roman"/>
          <w:b/>
          <w:bCs/>
          <w:kern w:val="32"/>
          <w:sz w:val="24"/>
          <w:szCs w:val="24"/>
          <w:u w:val="single"/>
        </w:rPr>
      </w:pPr>
      <w:r w:rsidRPr="00DF270D">
        <w:rPr>
          <w:rFonts w:ascii="Times New Roman" w:eastAsia="Times New Roman" w:hAnsi="Times New Roman" w:cs="Times New Roman"/>
          <w:b/>
          <w:bCs/>
          <w:kern w:val="32"/>
          <w:sz w:val="24"/>
          <w:szCs w:val="24"/>
          <w:u w:val="single"/>
        </w:rPr>
        <w:t>Evaluation</w:t>
      </w:r>
    </w:p>
    <w:p w:rsidR="00DF270D" w:rsidRPr="00DF270D" w:rsidRDefault="00DF270D" w:rsidP="00DF270D">
      <w:pPr>
        <w:tabs>
          <w:tab w:val="right" w:pos="6840"/>
        </w:tabs>
        <w:bidi w:val="0"/>
        <w:jc w:val="both"/>
        <w:rPr>
          <w:rFonts w:ascii="Times New Roman" w:eastAsia="Times New Roman" w:hAnsi="Times New Roman" w:cs="Times New Roman"/>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12"/>
        <w:gridCol w:w="5062"/>
      </w:tblGrid>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Grade%</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Date</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Mid. Term 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30</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8-9</w:t>
            </w:r>
            <w:r w:rsidRPr="00DF270D">
              <w:rPr>
                <w:rFonts w:ascii="Times New Roman" w:eastAsia="Times New Roman" w:hAnsi="Times New Roman" w:cs="Times New Roman"/>
                <w:vertAlign w:val="superscript"/>
              </w:rPr>
              <w:t>th</w:t>
            </w:r>
            <w:r w:rsidRPr="00DF270D">
              <w:rPr>
                <w:rFonts w:ascii="Times New Roman" w:eastAsia="Times New Roman" w:hAnsi="Times New Roman" w:cs="Times New Roman"/>
              </w:rPr>
              <w:t xml:space="preserve"> week</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 xml:space="preserve">Quizzes </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Weakly expected</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Lab. Reports</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0ne week ahead of final exam</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Herbicides gathered information and  data</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10</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Two weeks before final exam</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Final Lab. 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15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As scheduled by the university</w:t>
            </w:r>
          </w:p>
        </w:tc>
      </w:tr>
      <w:tr w:rsidR="00DF270D" w:rsidRPr="00DF270D" w:rsidTr="00D44EEB">
        <w:tc>
          <w:tcPr>
            <w:tcW w:w="2520"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Final Exam</w:t>
            </w:r>
          </w:p>
        </w:tc>
        <w:tc>
          <w:tcPr>
            <w:tcW w:w="181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35</w:t>
            </w:r>
          </w:p>
        </w:tc>
        <w:tc>
          <w:tcPr>
            <w:tcW w:w="5062" w:type="dxa"/>
          </w:tcPr>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As scheduled by the university</w:t>
            </w:r>
          </w:p>
        </w:tc>
      </w:tr>
    </w:tbl>
    <w:p w:rsidR="00DF270D" w:rsidRPr="00DF270D" w:rsidRDefault="00DF270D" w:rsidP="00DF270D">
      <w:pPr>
        <w:tabs>
          <w:tab w:val="right" w:pos="6840"/>
        </w:tabs>
        <w:bidi w:val="0"/>
        <w:jc w:val="both"/>
        <w:rPr>
          <w:rFonts w:ascii="Times New Roman" w:eastAsia="Times New Roman" w:hAnsi="Times New Roman" w:cs="Times New Roman"/>
        </w:rPr>
      </w:pPr>
    </w:p>
    <w:p w:rsidR="00DF270D" w:rsidRPr="00DF270D" w:rsidRDefault="00DF270D" w:rsidP="00DF270D">
      <w:pPr>
        <w:tabs>
          <w:tab w:val="right" w:pos="6840"/>
        </w:tabs>
        <w:bidi w:val="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Main Reference/s:</w:t>
      </w:r>
    </w:p>
    <w:p w:rsidR="00DF270D" w:rsidRPr="00DF270D" w:rsidRDefault="00DF270D" w:rsidP="00DF270D">
      <w:pPr>
        <w:bidi w:val="0"/>
        <w:spacing w:before="60" w:after="60"/>
        <w:ind w:left="360" w:hanging="360"/>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Weed Science Society of America</w:t>
      </w:r>
      <w:proofErr w:type="gramStart"/>
      <w:r w:rsidRPr="00DF270D">
        <w:rPr>
          <w:rFonts w:ascii="Times New Roman" w:eastAsia="Times New Roman" w:hAnsi="Times New Roman" w:cs="Times New Roman"/>
          <w:sz w:val="24"/>
          <w:szCs w:val="24"/>
        </w:rPr>
        <w:t>.(</w:t>
      </w:r>
      <w:proofErr w:type="gramEnd"/>
      <w:r w:rsidRPr="00DF270D">
        <w:rPr>
          <w:rFonts w:ascii="Times New Roman" w:eastAsia="Times New Roman" w:hAnsi="Times New Roman" w:cs="Times New Roman"/>
          <w:sz w:val="24"/>
          <w:szCs w:val="24"/>
        </w:rPr>
        <w:t>1994)</w:t>
      </w:r>
      <w:r w:rsidRPr="00DF270D">
        <w:rPr>
          <w:rFonts w:ascii="Times New Roman" w:eastAsia="Times New Roman" w:hAnsi="Times New Roman" w:cs="Times New Roman"/>
          <w:i/>
          <w:iCs/>
          <w:sz w:val="24"/>
          <w:szCs w:val="24"/>
        </w:rPr>
        <w:t xml:space="preserve"> Herbicide Handbook</w:t>
      </w:r>
      <w:r w:rsidRPr="00DF270D">
        <w:rPr>
          <w:rFonts w:ascii="Times New Roman" w:eastAsia="Times New Roman" w:hAnsi="Times New Roman" w:cs="Times New Roman"/>
          <w:sz w:val="24"/>
          <w:szCs w:val="24"/>
        </w:rPr>
        <w:t>,</w:t>
      </w:r>
      <w:r w:rsidRPr="00DF270D">
        <w:rPr>
          <w:rFonts w:ascii="Times New Roman" w:eastAsia="Times New Roman" w:hAnsi="Times New Roman" w:cs="Times New Roman"/>
          <w:i/>
          <w:iCs/>
          <w:sz w:val="24"/>
          <w:szCs w:val="24"/>
        </w:rPr>
        <w:t xml:space="preserve"> </w:t>
      </w:r>
      <w:r w:rsidRPr="00DF270D">
        <w:rPr>
          <w:rFonts w:ascii="Times New Roman" w:eastAsia="Times New Roman" w:hAnsi="Times New Roman" w:cs="Times New Roman"/>
          <w:sz w:val="24"/>
          <w:szCs w:val="24"/>
        </w:rPr>
        <w:t>7</w:t>
      </w:r>
      <w:r w:rsidRPr="00DF270D">
        <w:rPr>
          <w:rFonts w:ascii="Times New Roman" w:eastAsia="Times New Roman" w:hAnsi="Times New Roman" w:cs="Times New Roman"/>
          <w:sz w:val="24"/>
          <w:szCs w:val="24"/>
          <w:vertAlign w:val="superscript"/>
        </w:rPr>
        <w:t>th</w:t>
      </w:r>
      <w:r w:rsidRPr="00DF270D">
        <w:rPr>
          <w:rFonts w:ascii="Times New Roman" w:eastAsia="Times New Roman" w:hAnsi="Times New Roman" w:cs="Times New Roman"/>
          <w:sz w:val="24"/>
          <w:szCs w:val="24"/>
        </w:rPr>
        <w:t xml:space="preserve"> Edition. K.S. Lawrence. </w:t>
      </w:r>
    </w:p>
    <w:p w:rsidR="00DF270D" w:rsidRPr="00DF270D" w:rsidRDefault="00DF270D" w:rsidP="00DF270D">
      <w:pPr>
        <w:keepNext/>
        <w:bidi w:val="0"/>
        <w:spacing w:before="240" w:after="60" w:line="240" w:lineRule="auto"/>
        <w:outlineLvl w:val="0"/>
        <w:rPr>
          <w:rFonts w:ascii="Times New Roman" w:eastAsia="Times New Roman" w:hAnsi="Times New Roman" w:cs="Times New Roman"/>
          <w:b/>
          <w:bCs/>
          <w:kern w:val="32"/>
          <w:sz w:val="24"/>
          <w:szCs w:val="24"/>
          <w:u w:val="single"/>
        </w:rPr>
      </w:pPr>
      <w:r w:rsidRPr="00DF270D">
        <w:rPr>
          <w:rFonts w:ascii="Times New Roman" w:eastAsia="Times New Roman" w:hAnsi="Times New Roman" w:cs="Times New Roman"/>
          <w:b/>
          <w:bCs/>
          <w:kern w:val="32"/>
          <w:sz w:val="24"/>
          <w:szCs w:val="24"/>
          <w:u w:val="single"/>
        </w:rPr>
        <w:lastRenderedPageBreak/>
        <w:t>References:</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Caseley</w:t>
      </w:r>
      <w:proofErr w:type="spellEnd"/>
      <w:r w:rsidRPr="00DF270D">
        <w:rPr>
          <w:rFonts w:ascii="Times New Roman" w:eastAsia="Times New Roman" w:hAnsi="Times New Roman" w:cs="Times New Roman"/>
          <w:sz w:val="24"/>
          <w:szCs w:val="24"/>
        </w:rPr>
        <w:t xml:space="preserve">, J.C., </w:t>
      </w:r>
      <w:proofErr w:type="spellStart"/>
      <w:r w:rsidRPr="00DF270D">
        <w:rPr>
          <w:rFonts w:ascii="Times New Roman" w:eastAsia="Times New Roman" w:hAnsi="Times New Roman" w:cs="Times New Roman"/>
          <w:sz w:val="24"/>
          <w:szCs w:val="24"/>
        </w:rPr>
        <w:t>Cussans</w:t>
      </w:r>
      <w:proofErr w:type="spellEnd"/>
      <w:r w:rsidRPr="00DF270D">
        <w:rPr>
          <w:rFonts w:ascii="Times New Roman" w:eastAsia="Times New Roman" w:hAnsi="Times New Roman" w:cs="Times New Roman"/>
          <w:sz w:val="24"/>
          <w:szCs w:val="24"/>
        </w:rPr>
        <w:t>, G.W. and Atkin, R.K</w:t>
      </w:r>
      <w:proofErr w:type="gramStart"/>
      <w:r w:rsidRPr="00DF270D">
        <w:rPr>
          <w:rFonts w:ascii="Times New Roman" w:eastAsia="Times New Roman" w:hAnsi="Times New Roman" w:cs="Times New Roman"/>
          <w:sz w:val="24"/>
          <w:szCs w:val="24"/>
        </w:rPr>
        <w:t>.(</w:t>
      </w:r>
      <w:proofErr w:type="gramEnd"/>
      <w:r w:rsidRPr="00DF270D">
        <w:rPr>
          <w:rFonts w:ascii="Times New Roman" w:eastAsia="Times New Roman" w:hAnsi="Times New Roman" w:cs="Times New Roman"/>
          <w:sz w:val="24"/>
          <w:szCs w:val="24"/>
        </w:rPr>
        <w:t xml:space="preserve">eds.). (1991). </w:t>
      </w:r>
      <w:r w:rsidRPr="00DF270D">
        <w:rPr>
          <w:rFonts w:ascii="Times New Roman" w:eastAsia="Times New Roman" w:hAnsi="Times New Roman" w:cs="Times New Roman"/>
          <w:i/>
          <w:iCs/>
          <w:sz w:val="24"/>
          <w:szCs w:val="24"/>
        </w:rPr>
        <w:t>Herbicide Resistance in Weeds and Crops</w:t>
      </w:r>
      <w:r w:rsidRPr="00DF270D">
        <w:rPr>
          <w:rFonts w:ascii="Times New Roman" w:eastAsia="Times New Roman" w:hAnsi="Times New Roman" w:cs="Times New Roman"/>
          <w:sz w:val="24"/>
          <w:szCs w:val="24"/>
        </w:rPr>
        <w:t>. Butterworth-Heinemann, Oxford, England.</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Cobb, A. (1992). </w:t>
      </w:r>
      <w:r w:rsidRPr="00DF270D">
        <w:rPr>
          <w:rFonts w:ascii="Times New Roman" w:eastAsia="Times New Roman" w:hAnsi="Times New Roman" w:cs="Times New Roman"/>
          <w:i/>
          <w:iCs/>
          <w:sz w:val="24"/>
          <w:szCs w:val="24"/>
        </w:rPr>
        <w:t>Herbicides and Plant Physiology</w:t>
      </w:r>
      <w:r w:rsidRPr="00DF270D">
        <w:rPr>
          <w:rFonts w:ascii="Times New Roman" w:eastAsia="Times New Roman" w:hAnsi="Times New Roman" w:cs="Times New Roman"/>
          <w:sz w:val="24"/>
          <w:szCs w:val="24"/>
        </w:rPr>
        <w:t>. Chapman and Hall. London.</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Duke, S.O. (1996). </w:t>
      </w:r>
      <w:r w:rsidRPr="00DF270D">
        <w:rPr>
          <w:rFonts w:ascii="Times New Roman" w:eastAsia="Times New Roman" w:hAnsi="Times New Roman" w:cs="Times New Roman"/>
          <w:i/>
          <w:iCs/>
          <w:sz w:val="24"/>
          <w:szCs w:val="24"/>
        </w:rPr>
        <w:t>Herbicide-Resistant Crops. Agricultural</w:t>
      </w:r>
      <w:r w:rsidRPr="00DF270D">
        <w:rPr>
          <w:rFonts w:ascii="Times New Roman" w:eastAsia="Times New Roman" w:hAnsi="Times New Roman" w:cs="Times New Roman"/>
          <w:sz w:val="24"/>
          <w:szCs w:val="24"/>
        </w:rPr>
        <w:t xml:space="preserve">, </w:t>
      </w:r>
      <w:r w:rsidRPr="00DF270D">
        <w:rPr>
          <w:rFonts w:ascii="Times New Roman" w:eastAsia="Times New Roman" w:hAnsi="Times New Roman" w:cs="Times New Roman"/>
          <w:i/>
          <w:iCs/>
          <w:sz w:val="24"/>
          <w:szCs w:val="24"/>
        </w:rPr>
        <w:t>Environmental, Economic, Regulatory, and Technical Aspects</w:t>
      </w:r>
      <w:r w:rsidRPr="00DF270D">
        <w:rPr>
          <w:rFonts w:ascii="Times New Roman" w:eastAsia="Times New Roman" w:hAnsi="Times New Roman" w:cs="Times New Roman"/>
          <w:sz w:val="24"/>
          <w:szCs w:val="24"/>
        </w:rPr>
        <w:t>. CRC Press, Boca Raton, Florida.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Fedtke</w:t>
      </w:r>
      <w:proofErr w:type="spellEnd"/>
      <w:r w:rsidRPr="00DF270D">
        <w:rPr>
          <w:rFonts w:ascii="Times New Roman" w:eastAsia="Times New Roman" w:hAnsi="Times New Roman" w:cs="Times New Roman"/>
          <w:sz w:val="24"/>
          <w:szCs w:val="24"/>
        </w:rPr>
        <w:t xml:space="preserve">, C.  (1982). </w:t>
      </w:r>
      <w:r w:rsidRPr="00DF270D">
        <w:rPr>
          <w:rFonts w:ascii="Times New Roman" w:eastAsia="Times New Roman" w:hAnsi="Times New Roman" w:cs="Times New Roman"/>
          <w:i/>
          <w:iCs/>
          <w:sz w:val="24"/>
          <w:szCs w:val="24"/>
        </w:rPr>
        <w:t>Biochemistry and Physiology of Herbicide Action</w:t>
      </w:r>
      <w:r w:rsidRPr="00DF270D">
        <w:rPr>
          <w:rFonts w:ascii="Times New Roman" w:eastAsia="Times New Roman" w:hAnsi="Times New Roman" w:cs="Times New Roman"/>
          <w:sz w:val="24"/>
          <w:szCs w:val="24"/>
        </w:rPr>
        <w:t xml:space="preserve">. Springer – </w:t>
      </w:r>
      <w:proofErr w:type="spellStart"/>
      <w:r w:rsidRPr="00DF270D">
        <w:rPr>
          <w:rFonts w:ascii="Times New Roman" w:eastAsia="Times New Roman" w:hAnsi="Times New Roman" w:cs="Times New Roman"/>
          <w:sz w:val="24"/>
          <w:szCs w:val="24"/>
        </w:rPr>
        <w:t>Verlag</w:t>
      </w:r>
      <w:proofErr w:type="spellEnd"/>
      <w:r w:rsidRPr="00DF270D">
        <w:rPr>
          <w:rFonts w:ascii="Times New Roman" w:eastAsia="Times New Roman" w:hAnsi="Times New Roman" w:cs="Times New Roman"/>
          <w:sz w:val="24"/>
          <w:szCs w:val="24"/>
        </w:rPr>
        <w:t xml:space="preserve">, Berlin Heidelberg New York. </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Fletcher, W.W. and Kirkwood R.C. (1982). </w:t>
      </w:r>
      <w:r w:rsidRPr="00DF270D">
        <w:rPr>
          <w:rFonts w:ascii="Times New Roman" w:eastAsia="Times New Roman" w:hAnsi="Times New Roman" w:cs="Times New Roman"/>
          <w:i/>
          <w:iCs/>
          <w:sz w:val="24"/>
          <w:szCs w:val="24"/>
        </w:rPr>
        <w:t>Herbicides and Plant Growth Regulators.</w:t>
      </w:r>
      <w:r w:rsidRPr="00DF270D">
        <w:rPr>
          <w:rFonts w:ascii="Times New Roman" w:eastAsia="Times New Roman" w:hAnsi="Times New Roman" w:cs="Times New Roman"/>
          <w:sz w:val="24"/>
          <w:szCs w:val="24"/>
        </w:rPr>
        <w:t xml:space="preserve"> Granada, London, PP. 93-99.</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Foy, C.L. and Pritchard, D.W.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(1996). </w:t>
      </w:r>
      <w:r w:rsidRPr="00DF270D">
        <w:rPr>
          <w:rFonts w:ascii="Times New Roman" w:eastAsia="Times New Roman" w:hAnsi="Times New Roman" w:cs="Times New Roman"/>
          <w:i/>
          <w:iCs/>
          <w:sz w:val="24"/>
          <w:szCs w:val="24"/>
        </w:rPr>
        <w:t>Pesticide Formulation and Adjuvant Technology</w:t>
      </w:r>
      <w:r w:rsidRPr="00DF270D">
        <w:rPr>
          <w:rFonts w:ascii="Times New Roman" w:eastAsia="Times New Roman" w:hAnsi="Times New Roman" w:cs="Times New Roman"/>
          <w:sz w:val="24"/>
          <w:szCs w:val="24"/>
        </w:rPr>
        <w:t>. CRC Press, Boca Raton, Florida.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tl/>
          <w:lang w:bidi="ar-JO"/>
        </w:rPr>
      </w:pPr>
      <w:proofErr w:type="spellStart"/>
      <w:r w:rsidRPr="00DF270D">
        <w:rPr>
          <w:rFonts w:ascii="Times New Roman" w:eastAsia="Times New Roman" w:hAnsi="Times New Roman" w:cs="Times New Roman"/>
          <w:sz w:val="24"/>
          <w:szCs w:val="24"/>
        </w:rPr>
        <w:t>Gorover</w:t>
      </w:r>
      <w:proofErr w:type="spellEnd"/>
      <w:r w:rsidRPr="00DF270D">
        <w:rPr>
          <w:rFonts w:ascii="Times New Roman" w:eastAsia="Times New Roman" w:hAnsi="Times New Roman" w:cs="Times New Roman"/>
          <w:sz w:val="24"/>
          <w:szCs w:val="24"/>
        </w:rPr>
        <w:t>, R. and Cessna, A.J.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(1991).</w:t>
      </w:r>
      <w:r w:rsidRPr="00DF270D">
        <w:rPr>
          <w:rFonts w:ascii="Times New Roman" w:eastAsia="Times New Roman" w:hAnsi="Times New Roman" w:cs="Times New Roman"/>
          <w:i/>
          <w:iCs/>
          <w:sz w:val="24"/>
          <w:szCs w:val="24"/>
        </w:rPr>
        <w:t xml:space="preserve"> Environmental Chemistry of Herbicides</w:t>
      </w:r>
      <w:r w:rsidRPr="00DF270D">
        <w:rPr>
          <w:rFonts w:ascii="Times New Roman" w:eastAsia="Times New Roman" w:hAnsi="Times New Roman" w:cs="Times New Roman"/>
          <w:sz w:val="24"/>
          <w:szCs w:val="24"/>
        </w:rPr>
        <w:t>, Vol. II. CRC Press, Boca Raton, Florida.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lang w:bidi="ar-JO"/>
        </w:rPr>
      </w:pPr>
      <w:proofErr w:type="spellStart"/>
      <w:r w:rsidRPr="00DF270D">
        <w:rPr>
          <w:rFonts w:ascii="Times New Roman" w:eastAsia="Times New Roman" w:hAnsi="Times New Roman" w:cs="Times New Roman"/>
          <w:sz w:val="24"/>
          <w:szCs w:val="24"/>
          <w:lang w:bidi="ar-JO"/>
        </w:rPr>
        <w:t>Hance</w:t>
      </w:r>
      <w:proofErr w:type="spellEnd"/>
      <w:r w:rsidRPr="00DF270D">
        <w:rPr>
          <w:rFonts w:ascii="Times New Roman" w:eastAsia="Times New Roman" w:hAnsi="Times New Roman" w:cs="Times New Roman"/>
          <w:sz w:val="24"/>
          <w:szCs w:val="24"/>
          <w:lang w:bidi="ar-JO"/>
        </w:rPr>
        <w:t xml:space="preserve">, R.J. (1980). </w:t>
      </w:r>
      <w:r w:rsidRPr="00DF270D">
        <w:rPr>
          <w:rFonts w:ascii="Times New Roman" w:eastAsia="Times New Roman" w:hAnsi="Times New Roman" w:cs="Times New Roman"/>
          <w:i/>
          <w:iCs/>
          <w:sz w:val="24"/>
          <w:szCs w:val="24"/>
          <w:lang w:bidi="ar-JO"/>
        </w:rPr>
        <w:t>Interaction between Herbicides and the Soil</w:t>
      </w:r>
      <w:r w:rsidRPr="00DF270D">
        <w:rPr>
          <w:rFonts w:ascii="Times New Roman" w:eastAsia="Times New Roman" w:hAnsi="Times New Roman" w:cs="Times New Roman"/>
          <w:sz w:val="24"/>
          <w:szCs w:val="24"/>
          <w:lang w:bidi="ar-JO"/>
        </w:rPr>
        <w:t xml:space="preserve">. </w:t>
      </w:r>
      <w:proofErr w:type="gramStart"/>
      <w:r w:rsidRPr="00DF270D">
        <w:rPr>
          <w:rFonts w:ascii="Times New Roman" w:eastAsia="Times New Roman" w:hAnsi="Times New Roman" w:cs="Times New Roman"/>
          <w:sz w:val="24"/>
          <w:szCs w:val="24"/>
          <w:lang w:bidi="ar-JO"/>
        </w:rPr>
        <w:t>Academic  Press</w:t>
      </w:r>
      <w:proofErr w:type="gramEnd"/>
      <w:r w:rsidRPr="00DF270D">
        <w:rPr>
          <w:rFonts w:ascii="Times New Roman" w:eastAsia="Times New Roman" w:hAnsi="Times New Roman" w:cs="Times New Roman"/>
          <w:sz w:val="24"/>
          <w:szCs w:val="24"/>
          <w:lang w:bidi="ar-JO"/>
        </w:rPr>
        <w:t>. London</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Hatfield, J.L., Buhler, D.D. and Stewart, B.A.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(1998). </w:t>
      </w:r>
      <w:r w:rsidRPr="00DF270D">
        <w:rPr>
          <w:rFonts w:ascii="Times New Roman" w:eastAsia="Times New Roman" w:hAnsi="Times New Roman" w:cs="Times New Roman"/>
          <w:i/>
          <w:iCs/>
          <w:sz w:val="24"/>
          <w:szCs w:val="24"/>
        </w:rPr>
        <w:t>Integrated Weed and Soil Management.</w:t>
      </w:r>
      <w:r w:rsidRPr="00DF270D">
        <w:rPr>
          <w:rFonts w:ascii="Times New Roman" w:eastAsia="Times New Roman" w:hAnsi="Times New Roman" w:cs="Times New Roman"/>
          <w:sz w:val="24"/>
          <w:szCs w:val="24"/>
        </w:rPr>
        <w:t xml:space="preserve"> Sleeping Bear Press. USA.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Hatzios</w:t>
      </w:r>
      <w:proofErr w:type="spellEnd"/>
      <w:r w:rsidRPr="00DF270D">
        <w:rPr>
          <w:rFonts w:ascii="Times New Roman" w:eastAsia="Times New Roman" w:hAnsi="Times New Roman" w:cs="Times New Roman"/>
          <w:sz w:val="24"/>
          <w:szCs w:val="24"/>
        </w:rPr>
        <w:t xml:space="preserve">, K.K. and </w:t>
      </w:r>
      <w:proofErr w:type="spellStart"/>
      <w:r w:rsidRPr="00DF270D">
        <w:rPr>
          <w:rFonts w:ascii="Times New Roman" w:eastAsia="Times New Roman" w:hAnsi="Times New Roman" w:cs="Times New Roman"/>
          <w:sz w:val="24"/>
          <w:szCs w:val="24"/>
        </w:rPr>
        <w:t>Penner</w:t>
      </w:r>
      <w:proofErr w:type="spellEnd"/>
      <w:r w:rsidRPr="00DF270D">
        <w:rPr>
          <w:rFonts w:ascii="Times New Roman" w:eastAsia="Times New Roman" w:hAnsi="Times New Roman" w:cs="Times New Roman"/>
          <w:sz w:val="24"/>
          <w:szCs w:val="24"/>
        </w:rPr>
        <w:t xml:space="preserve">, D. (1982). </w:t>
      </w:r>
      <w:r w:rsidRPr="00DF270D">
        <w:rPr>
          <w:rFonts w:ascii="Times New Roman" w:eastAsia="Times New Roman" w:hAnsi="Times New Roman" w:cs="Times New Roman"/>
          <w:i/>
          <w:iCs/>
          <w:sz w:val="24"/>
          <w:szCs w:val="24"/>
        </w:rPr>
        <w:t>Metabolism of Herbicides in Higher Plants</w:t>
      </w:r>
      <w:r w:rsidRPr="00DF270D">
        <w:rPr>
          <w:rFonts w:ascii="Times New Roman" w:eastAsia="Times New Roman" w:hAnsi="Times New Roman" w:cs="Times New Roman"/>
          <w:sz w:val="24"/>
          <w:szCs w:val="24"/>
        </w:rPr>
        <w:t>. Burgess Publishing, Minneapolis.</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LeBaron</w:t>
      </w:r>
      <w:proofErr w:type="spellEnd"/>
      <w:r w:rsidRPr="00DF270D">
        <w:rPr>
          <w:rFonts w:ascii="Times New Roman" w:eastAsia="Times New Roman" w:hAnsi="Times New Roman" w:cs="Times New Roman"/>
          <w:sz w:val="24"/>
          <w:szCs w:val="24"/>
        </w:rPr>
        <w:t xml:space="preserve">, H.M. and </w:t>
      </w:r>
      <w:proofErr w:type="spellStart"/>
      <w:r w:rsidRPr="00DF270D">
        <w:rPr>
          <w:rFonts w:ascii="Times New Roman" w:eastAsia="Times New Roman" w:hAnsi="Times New Roman" w:cs="Times New Roman"/>
          <w:sz w:val="24"/>
          <w:szCs w:val="24"/>
        </w:rPr>
        <w:t>Gressel</w:t>
      </w:r>
      <w:proofErr w:type="spellEnd"/>
      <w:r w:rsidRPr="00DF270D">
        <w:rPr>
          <w:rFonts w:ascii="Times New Roman" w:eastAsia="Times New Roman" w:hAnsi="Times New Roman" w:cs="Times New Roman"/>
          <w:sz w:val="24"/>
          <w:szCs w:val="24"/>
        </w:rPr>
        <w:t>, J.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(1982). </w:t>
      </w:r>
      <w:r w:rsidRPr="00DF270D">
        <w:rPr>
          <w:rFonts w:ascii="Times New Roman" w:eastAsia="Times New Roman" w:hAnsi="Times New Roman" w:cs="Times New Roman"/>
          <w:i/>
          <w:iCs/>
          <w:sz w:val="24"/>
          <w:szCs w:val="24"/>
        </w:rPr>
        <w:t>Herbicide Resistance in Plants</w:t>
      </w:r>
      <w:r w:rsidRPr="00DF270D">
        <w:rPr>
          <w:rFonts w:ascii="Times New Roman" w:eastAsia="Times New Roman" w:hAnsi="Times New Roman" w:cs="Times New Roman"/>
          <w:sz w:val="24"/>
          <w:szCs w:val="24"/>
        </w:rPr>
        <w:t>. John Wiley &amp; Sons. New York, USA.</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McWhorter, C.G., and </w:t>
      </w:r>
      <w:proofErr w:type="spellStart"/>
      <w:r w:rsidRPr="00DF270D">
        <w:rPr>
          <w:rFonts w:ascii="Times New Roman" w:eastAsia="Times New Roman" w:hAnsi="Times New Roman" w:cs="Times New Roman"/>
          <w:sz w:val="24"/>
          <w:szCs w:val="24"/>
        </w:rPr>
        <w:t>Gebhardt</w:t>
      </w:r>
      <w:proofErr w:type="spellEnd"/>
      <w:r w:rsidRPr="00DF270D">
        <w:rPr>
          <w:rFonts w:ascii="Times New Roman" w:eastAsia="Times New Roman" w:hAnsi="Times New Roman" w:cs="Times New Roman"/>
          <w:sz w:val="24"/>
          <w:szCs w:val="24"/>
        </w:rPr>
        <w:t>, M.R.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(1987). Methods of Applying Herbicides. No. 4, </w:t>
      </w:r>
      <w:r w:rsidRPr="00DF270D">
        <w:rPr>
          <w:rFonts w:ascii="Times New Roman" w:eastAsia="Times New Roman" w:hAnsi="Times New Roman" w:cs="Times New Roman"/>
          <w:i/>
          <w:iCs/>
          <w:sz w:val="24"/>
          <w:szCs w:val="24"/>
        </w:rPr>
        <w:t>Monograph Series of the Weed Science Society of America</w:t>
      </w:r>
      <w:r w:rsidRPr="00DF270D">
        <w:rPr>
          <w:rFonts w:ascii="Times New Roman" w:eastAsia="Times New Roman" w:hAnsi="Times New Roman" w:cs="Times New Roman"/>
          <w:sz w:val="24"/>
          <w:szCs w:val="24"/>
        </w:rPr>
        <w:t>, Lawrence, Kansas.</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Powles, S.B. and </w:t>
      </w:r>
      <w:proofErr w:type="spellStart"/>
      <w:r w:rsidRPr="00DF270D">
        <w:rPr>
          <w:rFonts w:ascii="Times New Roman" w:eastAsia="Times New Roman" w:hAnsi="Times New Roman" w:cs="Times New Roman"/>
          <w:sz w:val="24"/>
          <w:szCs w:val="24"/>
        </w:rPr>
        <w:t>Holtum</w:t>
      </w:r>
      <w:proofErr w:type="spellEnd"/>
      <w:r w:rsidRPr="00DF270D">
        <w:rPr>
          <w:rFonts w:ascii="Times New Roman" w:eastAsia="Times New Roman" w:hAnsi="Times New Roman" w:cs="Times New Roman"/>
          <w:sz w:val="24"/>
          <w:szCs w:val="24"/>
        </w:rPr>
        <w:t>, J.A.M. (</w:t>
      </w:r>
      <w:proofErr w:type="gramStart"/>
      <w:r w:rsidRPr="00DF270D">
        <w:rPr>
          <w:rFonts w:ascii="Times New Roman" w:eastAsia="Times New Roman" w:hAnsi="Times New Roman" w:cs="Times New Roman"/>
          <w:sz w:val="24"/>
          <w:szCs w:val="24"/>
        </w:rPr>
        <w:t>eds</w:t>
      </w:r>
      <w:proofErr w:type="gramEnd"/>
      <w:r w:rsidRPr="00DF270D">
        <w:rPr>
          <w:rFonts w:ascii="Times New Roman" w:eastAsia="Times New Roman" w:hAnsi="Times New Roman" w:cs="Times New Roman"/>
          <w:sz w:val="24"/>
          <w:szCs w:val="24"/>
        </w:rPr>
        <w:t xml:space="preserve">.). (1994). </w:t>
      </w:r>
      <w:r w:rsidRPr="00DF270D">
        <w:rPr>
          <w:rFonts w:ascii="Times New Roman" w:eastAsia="Times New Roman" w:hAnsi="Times New Roman" w:cs="Times New Roman"/>
          <w:i/>
          <w:iCs/>
          <w:sz w:val="24"/>
          <w:szCs w:val="24"/>
        </w:rPr>
        <w:t>Herbicide Resistance in Plants. Biology and Biochemistry</w:t>
      </w:r>
      <w:r w:rsidRPr="00DF270D">
        <w:rPr>
          <w:rFonts w:ascii="Times New Roman" w:eastAsia="Times New Roman" w:hAnsi="Times New Roman" w:cs="Times New Roman"/>
          <w:sz w:val="24"/>
          <w:szCs w:val="24"/>
        </w:rPr>
        <w:t>. Lewis Publishers, Boca Raton, Florida.</w:t>
      </w:r>
    </w:p>
    <w:p w:rsidR="00DF270D" w:rsidRPr="00DF270D" w:rsidRDefault="00DF270D" w:rsidP="00DF270D">
      <w:pPr>
        <w:numPr>
          <w:ilvl w:val="0"/>
          <w:numId w:val="6"/>
        </w:numPr>
        <w:bidi w:val="0"/>
        <w:spacing w:before="60" w:after="60" w:line="240" w:lineRule="auto"/>
        <w:contextualSpacing/>
        <w:jc w:val="lowKashida"/>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Qasem</w:t>
      </w:r>
      <w:proofErr w:type="spellEnd"/>
      <w:r w:rsidRPr="00DF270D">
        <w:rPr>
          <w:rFonts w:ascii="Times New Roman" w:eastAsia="Times New Roman" w:hAnsi="Times New Roman" w:cs="Times New Roman"/>
          <w:sz w:val="24"/>
          <w:szCs w:val="24"/>
        </w:rPr>
        <w:t xml:space="preserve">, J.R. (2003). </w:t>
      </w:r>
      <w:r w:rsidRPr="00DF270D">
        <w:rPr>
          <w:rFonts w:ascii="Times New Roman" w:eastAsia="Times New Roman" w:hAnsi="Times New Roman" w:cs="Times New Roman"/>
          <w:i/>
          <w:iCs/>
          <w:sz w:val="24"/>
          <w:szCs w:val="24"/>
        </w:rPr>
        <w:t>Weeds &amp; their Control</w:t>
      </w:r>
      <w:r w:rsidRPr="00DF270D">
        <w:rPr>
          <w:rFonts w:ascii="Times New Roman" w:eastAsia="Times New Roman" w:hAnsi="Times New Roman" w:cs="Times New Roman"/>
          <w:sz w:val="24"/>
          <w:szCs w:val="24"/>
        </w:rPr>
        <w:t>. Deanship of Academic Research, University of Jordan, Amman, Jordan. 628 PP. (Reference in Arabic).</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proofErr w:type="spellStart"/>
      <w:r w:rsidRPr="00DF270D">
        <w:rPr>
          <w:rFonts w:ascii="Times New Roman" w:eastAsia="Times New Roman" w:hAnsi="Times New Roman" w:cs="Times New Roman"/>
          <w:sz w:val="24"/>
          <w:szCs w:val="24"/>
        </w:rPr>
        <w:t>Schnoor</w:t>
      </w:r>
      <w:proofErr w:type="spellEnd"/>
      <w:r w:rsidRPr="00DF270D">
        <w:rPr>
          <w:rFonts w:ascii="Times New Roman" w:eastAsia="Times New Roman" w:hAnsi="Times New Roman" w:cs="Times New Roman"/>
          <w:sz w:val="24"/>
          <w:szCs w:val="24"/>
        </w:rPr>
        <w:t xml:space="preserve">, J.L. (1992). </w:t>
      </w:r>
      <w:r w:rsidRPr="00DF270D">
        <w:rPr>
          <w:rFonts w:ascii="Times New Roman" w:eastAsia="Times New Roman" w:hAnsi="Times New Roman" w:cs="Times New Roman"/>
          <w:i/>
          <w:iCs/>
          <w:sz w:val="24"/>
          <w:szCs w:val="24"/>
        </w:rPr>
        <w:t>Fate of Pesticides and Chemicals in the Environment</w:t>
      </w:r>
      <w:r w:rsidRPr="00DF270D">
        <w:rPr>
          <w:rFonts w:ascii="Times New Roman" w:eastAsia="Times New Roman" w:hAnsi="Times New Roman" w:cs="Times New Roman"/>
          <w:sz w:val="24"/>
          <w:szCs w:val="24"/>
        </w:rPr>
        <w:t>. John Wiley-</w:t>
      </w:r>
      <w:proofErr w:type="spellStart"/>
      <w:r w:rsidRPr="00DF270D">
        <w:rPr>
          <w:rFonts w:ascii="Times New Roman" w:eastAsia="Times New Roman" w:hAnsi="Times New Roman" w:cs="Times New Roman"/>
          <w:sz w:val="24"/>
          <w:szCs w:val="24"/>
        </w:rPr>
        <w:t>Interscience</w:t>
      </w:r>
      <w:proofErr w:type="spellEnd"/>
      <w:r w:rsidRPr="00DF270D">
        <w:rPr>
          <w:rFonts w:ascii="Times New Roman" w:eastAsia="Times New Roman" w:hAnsi="Times New Roman" w:cs="Times New Roman"/>
          <w:sz w:val="24"/>
          <w:szCs w:val="24"/>
        </w:rPr>
        <w:t>, New York.</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 xml:space="preserve">Weed Science Society of America. (1979). </w:t>
      </w:r>
      <w:r w:rsidRPr="00DF270D">
        <w:rPr>
          <w:rFonts w:ascii="Times New Roman" w:eastAsia="Times New Roman" w:hAnsi="Times New Roman" w:cs="Times New Roman"/>
          <w:i/>
          <w:iCs/>
          <w:sz w:val="24"/>
          <w:szCs w:val="24"/>
        </w:rPr>
        <w:t>Herbicide Handbook</w:t>
      </w:r>
      <w:r w:rsidRPr="00DF270D">
        <w:rPr>
          <w:rFonts w:ascii="Times New Roman" w:eastAsia="Times New Roman" w:hAnsi="Times New Roman" w:cs="Times New Roman"/>
          <w:sz w:val="24"/>
          <w:szCs w:val="24"/>
        </w:rPr>
        <w:t>. 4</w:t>
      </w:r>
      <w:r w:rsidRPr="00DF270D">
        <w:rPr>
          <w:rFonts w:ascii="Times New Roman" w:eastAsia="Times New Roman" w:hAnsi="Times New Roman" w:cs="Times New Roman"/>
          <w:sz w:val="24"/>
          <w:szCs w:val="24"/>
          <w:vertAlign w:val="superscript"/>
        </w:rPr>
        <w:t>th</w:t>
      </w:r>
      <w:r w:rsidRPr="00DF270D">
        <w:rPr>
          <w:rFonts w:ascii="Times New Roman" w:eastAsia="Times New Roman" w:hAnsi="Times New Roman" w:cs="Times New Roman"/>
          <w:sz w:val="24"/>
          <w:szCs w:val="24"/>
        </w:rPr>
        <w:t xml:space="preserve"> Edition. Champaign, IL.</w:t>
      </w:r>
    </w:p>
    <w:p w:rsidR="00DF270D" w:rsidRPr="00DF270D" w:rsidRDefault="00DF270D" w:rsidP="00DF270D">
      <w:pPr>
        <w:numPr>
          <w:ilvl w:val="0"/>
          <w:numId w:val="6"/>
        </w:numPr>
        <w:bidi w:val="0"/>
        <w:spacing w:before="60" w:after="60"/>
        <w:contextualSpacing/>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Weed Science Society of America</w:t>
      </w:r>
      <w:proofErr w:type="gramStart"/>
      <w:r w:rsidRPr="00DF270D">
        <w:rPr>
          <w:rFonts w:ascii="Times New Roman" w:eastAsia="Times New Roman" w:hAnsi="Times New Roman" w:cs="Times New Roman"/>
          <w:sz w:val="24"/>
          <w:szCs w:val="24"/>
        </w:rPr>
        <w:t>.(</w:t>
      </w:r>
      <w:proofErr w:type="gramEnd"/>
      <w:r w:rsidRPr="00DF270D">
        <w:rPr>
          <w:rFonts w:ascii="Times New Roman" w:eastAsia="Times New Roman" w:hAnsi="Times New Roman" w:cs="Times New Roman"/>
          <w:sz w:val="24"/>
          <w:szCs w:val="24"/>
        </w:rPr>
        <w:t>1994)</w:t>
      </w:r>
      <w:r w:rsidRPr="00DF270D">
        <w:rPr>
          <w:rFonts w:ascii="Times New Roman" w:eastAsia="Times New Roman" w:hAnsi="Times New Roman" w:cs="Times New Roman"/>
          <w:i/>
          <w:iCs/>
          <w:sz w:val="24"/>
          <w:szCs w:val="24"/>
        </w:rPr>
        <w:t xml:space="preserve"> Herbicide Handbook</w:t>
      </w:r>
      <w:r w:rsidRPr="00DF270D">
        <w:rPr>
          <w:rFonts w:ascii="Times New Roman" w:eastAsia="Times New Roman" w:hAnsi="Times New Roman" w:cs="Times New Roman"/>
          <w:sz w:val="24"/>
          <w:szCs w:val="24"/>
        </w:rPr>
        <w:t>,</w:t>
      </w:r>
      <w:r w:rsidRPr="00DF270D">
        <w:rPr>
          <w:rFonts w:ascii="Times New Roman" w:eastAsia="Times New Roman" w:hAnsi="Times New Roman" w:cs="Times New Roman"/>
          <w:i/>
          <w:iCs/>
          <w:sz w:val="24"/>
          <w:szCs w:val="24"/>
        </w:rPr>
        <w:t xml:space="preserve"> </w:t>
      </w:r>
      <w:r w:rsidRPr="00DF270D">
        <w:rPr>
          <w:rFonts w:ascii="Times New Roman" w:eastAsia="Times New Roman" w:hAnsi="Times New Roman" w:cs="Times New Roman"/>
          <w:sz w:val="24"/>
          <w:szCs w:val="24"/>
        </w:rPr>
        <w:t>7</w:t>
      </w:r>
      <w:r w:rsidRPr="00DF270D">
        <w:rPr>
          <w:rFonts w:ascii="Times New Roman" w:eastAsia="Times New Roman" w:hAnsi="Times New Roman" w:cs="Times New Roman"/>
          <w:sz w:val="24"/>
          <w:szCs w:val="24"/>
          <w:vertAlign w:val="superscript"/>
        </w:rPr>
        <w:t>th</w:t>
      </w:r>
      <w:r w:rsidRPr="00DF270D">
        <w:rPr>
          <w:rFonts w:ascii="Times New Roman" w:eastAsia="Times New Roman" w:hAnsi="Times New Roman" w:cs="Times New Roman"/>
          <w:sz w:val="24"/>
          <w:szCs w:val="24"/>
        </w:rPr>
        <w:t xml:space="preserve"> Edition. K.S. Lawrence. </w:t>
      </w:r>
    </w:p>
    <w:p w:rsidR="00DF270D" w:rsidRPr="00DF270D" w:rsidRDefault="00DF270D" w:rsidP="00DF270D">
      <w:pPr>
        <w:bidi w:val="0"/>
        <w:rPr>
          <w:rFonts w:ascii="Times New Roman" w:eastAsia="Times New Roman" w:hAnsi="Times New Roman" w:cs="Times New Roman"/>
        </w:rPr>
      </w:pPr>
    </w:p>
    <w:p w:rsidR="00DF270D" w:rsidRPr="00DF270D" w:rsidRDefault="00DF270D" w:rsidP="00DF270D">
      <w:pPr>
        <w:bidi w:val="0"/>
        <w:ind w:left="180" w:hanging="360"/>
        <w:jc w:val="both"/>
        <w:rPr>
          <w:rFonts w:ascii="Times New Roman" w:eastAsia="Times New Roman" w:hAnsi="Times New Roman" w:cs="Times New Roman"/>
          <w:rtl/>
        </w:rPr>
      </w:pPr>
    </w:p>
    <w:p w:rsidR="00DF270D" w:rsidRPr="00DF270D" w:rsidRDefault="00DF270D" w:rsidP="00DF270D">
      <w:pPr>
        <w:tabs>
          <w:tab w:val="right" w:pos="6840"/>
        </w:tabs>
        <w:bidi w:val="0"/>
        <w:ind w:left="360"/>
        <w:jc w:val="both"/>
        <w:rPr>
          <w:rFonts w:ascii="Times New Roman" w:eastAsia="Times New Roman" w:hAnsi="Times New Roman" w:cs="Times New Roman"/>
          <w:b/>
          <w:bCs/>
          <w:u w:val="single"/>
        </w:rPr>
      </w:pPr>
      <w:r w:rsidRPr="00DF270D">
        <w:rPr>
          <w:rFonts w:ascii="Times New Roman" w:eastAsia="Times New Roman" w:hAnsi="Times New Roman" w:cs="Times New Roman"/>
          <w:b/>
          <w:bCs/>
          <w:u w:val="single"/>
        </w:rPr>
        <w:t>Intended Grading Scale (Optional)</w:t>
      </w:r>
    </w:p>
    <w:p w:rsidR="00DF270D" w:rsidRPr="00DF270D" w:rsidRDefault="00DF270D" w:rsidP="00DF270D">
      <w:pPr>
        <w:bidi w:val="0"/>
        <w:jc w:val="both"/>
        <w:rPr>
          <w:rFonts w:ascii="Times New Roman" w:eastAsia="Times New Roman" w:hAnsi="Times New Roman" w:cs="Times New Roman"/>
          <w:b/>
          <w:bCs/>
        </w:rPr>
      </w:pP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lastRenderedPageBreak/>
        <w:t>0-49</w:t>
      </w:r>
      <w:r w:rsidRPr="00DF270D">
        <w:rPr>
          <w:rFonts w:ascii="Times New Roman" w:eastAsia="Times New Roman" w:hAnsi="Times New Roman" w:cs="Times New Roman"/>
        </w:rPr>
        <w:tab/>
      </w:r>
      <w:r w:rsidRPr="00DF270D">
        <w:rPr>
          <w:rFonts w:ascii="Times New Roman" w:eastAsia="Times New Roman" w:hAnsi="Times New Roman" w:cs="Times New Roman"/>
        </w:rPr>
        <w:tab/>
        <w:t>F</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50-52</w:t>
      </w:r>
      <w:r w:rsidRPr="00DF270D">
        <w:rPr>
          <w:rFonts w:ascii="Times New Roman" w:eastAsia="Times New Roman" w:hAnsi="Times New Roman" w:cs="Times New Roman"/>
        </w:rPr>
        <w:tab/>
      </w:r>
      <w:r w:rsidRPr="00DF270D">
        <w:rPr>
          <w:rFonts w:ascii="Times New Roman" w:eastAsia="Times New Roman" w:hAnsi="Times New Roman" w:cs="Times New Roman"/>
        </w:rPr>
        <w:tab/>
        <w:t>D</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53-55</w:t>
      </w:r>
      <w:r w:rsidRPr="00DF270D">
        <w:rPr>
          <w:rFonts w:ascii="Times New Roman" w:eastAsia="Times New Roman" w:hAnsi="Times New Roman" w:cs="Times New Roman"/>
        </w:rPr>
        <w:tab/>
      </w:r>
      <w:r w:rsidRPr="00DF270D">
        <w:rPr>
          <w:rFonts w:ascii="Times New Roman" w:eastAsia="Times New Roman" w:hAnsi="Times New Roman" w:cs="Times New Roman"/>
        </w:rPr>
        <w:tab/>
        <w:t>D</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56-58</w:t>
      </w:r>
      <w:r w:rsidRPr="00DF270D">
        <w:rPr>
          <w:rFonts w:ascii="Times New Roman" w:eastAsia="Times New Roman" w:hAnsi="Times New Roman" w:cs="Times New Roman"/>
        </w:rPr>
        <w:tab/>
      </w:r>
      <w:r w:rsidRPr="00DF270D">
        <w:rPr>
          <w:rFonts w:ascii="Times New Roman" w:eastAsia="Times New Roman" w:hAnsi="Times New Roman" w:cs="Times New Roman"/>
        </w:rPr>
        <w:tab/>
        <w:t>D+</w:t>
      </w:r>
    </w:p>
    <w:p w:rsidR="00DF270D" w:rsidRPr="00DF270D" w:rsidRDefault="00DF270D" w:rsidP="00DF270D">
      <w:pPr>
        <w:bidi w:val="0"/>
        <w:jc w:val="both"/>
        <w:rPr>
          <w:rFonts w:ascii="Times New Roman" w:eastAsia="Times New Roman" w:hAnsi="Times New Roman" w:cs="Times New Roman"/>
          <w:vertAlign w:val="superscript"/>
        </w:rPr>
      </w:pPr>
      <w:r w:rsidRPr="00DF270D">
        <w:rPr>
          <w:rFonts w:ascii="Times New Roman" w:eastAsia="Times New Roman" w:hAnsi="Times New Roman" w:cs="Times New Roman"/>
        </w:rPr>
        <w:t>59-61</w:t>
      </w:r>
      <w:r w:rsidRPr="00DF270D">
        <w:rPr>
          <w:rFonts w:ascii="Times New Roman" w:eastAsia="Times New Roman" w:hAnsi="Times New Roman" w:cs="Times New Roman"/>
        </w:rPr>
        <w:tab/>
      </w:r>
      <w:r w:rsidRPr="00DF270D">
        <w:rPr>
          <w:rFonts w:ascii="Times New Roman" w:eastAsia="Times New Roman" w:hAnsi="Times New Roman" w:cs="Times New Roman"/>
        </w:rPr>
        <w:tab/>
        <w:t>C</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62-64</w:t>
      </w:r>
      <w:r w:rsidRPr="00DF270D">
        <w:rPr>
          <w:rFonts w:ascii="Times New Roman" w:eastAsia="Times New Roman" w:hAnsi="Times New Roman" w:cs="Times New Roman"/>
        </w:rPr>
        <w:tab/>
      </w:r>
      <w:r w:rsidRPr="00DF270D">
        <w:rPr>
          <w:rFonts w:ascii="Times New Roman" w:eastAsia="Times New Roman" w:hAnsi="Times New Roman" w:cs="Times New Roman"/>
        </w:rPr>
        <w:tab/>
        <w:t>C</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65-67</w:t>
      </w:r>
      <w:r w:rsidRPr="00DF270D">
        <w:rPr>
          <w:rFonts w:ascii="Times New Roman" w:eastAsia="Times New Roman" w:hAnsi="Times New Roman" w:cs="Times New Roman"/>
        </w:rPr>
        <w:tab/>
      </w:r>
      <w:r w:rsidRPr="00DF270D">
        <w:rPr>
          <w:rFonts w:ascii="Times New Roman" w:eastAsia="Times New Roman" w:hAnsi="Times New Roman" w:cs="Times New Roman"/>
        </w:rPr>
        <w:tab/>
        <w:t>C+</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68-70</w:t>
      </w:r>
      <w:r w:rsidRPr="00DF270D">
        <w:rPr>
          <w:rFonts w:ascii="Times New Roman" w:eastAsia="Times New Roman" w:hAnsi="Times New Roman" w:cs="Times New Roman"/>
        </w:rPr>
        <w:tab/>
      </w:r>
      <w:r w:rsidRPr="00DF270D">
        <w:rPr>
          <w:rFonts w:ascii="Times New Roman" w:eastAsia="Times New Roman" w:hAnsi="Times New Roman" w:cs="Times New Roman"/>
        </w:rPr>
        <w:tab/>
        <w:t>B</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71-73</w:t>
      </w:r>
      <w:r w:rsidRPr="00DF270D">
        <w:rPr>
          <w:rFonts w:ascii="Times New Roman" w:eastAsia="Times New Roman" w:hAnsi="Times New Roman" w:cs="Times New Roman"/>
        </w:rPr>
        <w:tab/>
      </w:r>
      <w:r w:rsidRPr="00DF270D">
        <w:rPr>
          <w:rFonts w:ascii="Times New Roman" w:eastAsia="Times New Roman" w:hAnsi="Times New Roman" w:cs="Times New Roman"/>
        </w:rPr>
        <w:tab/>
        <w:t>B</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74-76</w:t>
      </w:r>
      <w:r w:rsidRPr="00DF270D">
        <w:rPr>
          <w:rFonts w:ascii="Times New Roman" w:eastAsia="Times New Roman" w:hAnsi="Times New Roman" w:cs="Times New Roman"/>
        </w:rPr>
        <w:tab/>
      </w:r>
      <w:r w:rsidRPr="00DF270D">
        <w:rPr>
          <w:rFonts w:ascii="Times New Roman" w:eastAsia="Times New Roman" w:hAnsi="Times New Roman" w:cs="Times New Roman"/>
        </w:rPr>
        <w:tab/>
        <w:t>B+</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77-79</w:t>
      </w:r>
      <w:r w:rsidRPr="00DF270D">
        <w:rPr>
          <w:rFonts w:ascii="Times New Roman" w:eastAsia="Times New Roman" w:hAnsi="Times New Roman" w:cs="Times New Roman"/>
        </w:rPr>
        <w:tab/>
      </w:r>
      <w:r w:rsidRPr="00DF270D">
        <w:rPr>
          <w:rFonts w:ascii="Times New Roman" w:eastAsia="Times New Roman" w:hAnsi="Times New Roman" w:cs="Times New Roman"/>
        </w:rPr>
        <w:tab/>
        <w:t>A</w:t>
      </w:r>
      <w:r w:rsidRPr="00DF270D">
        <w:rPr>
          <w:rFonts w:ascii="Times New Roman" w:eastAsia="Times New Roman" w:hAnsi="Times New Roman" w:cs="Times New Roman"/>
          <w:vertAlign w:val="superscript"/>
        </w:rPr>
        <w:t>-</w:t>
      </w:r>
    </w:p>
    <w:p w:rsidR="00DF270D" w:rsidRPr="00DF270D" w:rsidRDefault="00DF270D" w:rsidP="00DF270D">
      <w:pPr>
        <w:bidi w:val="0"/>
        <w:jc w:val="both"/>
        <w:rPr>
          <w:rFonts w:ascii="Times New Roman" w:eastAsia="Times New Roman" w:hAnsi="Times New Roman" w:cs="Times New Roman"/>
        </w:rPr>
      </w:pPr>
      <w:r w:rsidRPr="00DF270D">
        <w:rPr>
          <w:rFonts w:ascii="Times New Roman" w:eastAsia="Times New Roman" w:hAnsi="Times New Roman" w:cs="Times New Roman"/>
        </w:rPr>
        <w:t>80-100</w:t>
      </w:r>
      <w:r w:rsidRPr="00DF270D">
        <w:rPr>
          <w:rFonts w:ascii="Times New Roman" w:eastAsia="Times New Roman" w:hAnsi="Times New Roman" w:cs="Times New Roman"/>
        </w:rPr>
        <w:tab/>
      </w:r>
      <w:r w:rsidRPr="00DF270D">
        <w:rPr>
          <w:rFonts w:ascii="Times New Roman" w:eastAsia="Times New Roman" w:hAnsi="Times New Roman" w:cs="Times New Roman"/>
        </w:rPr>
        <w:tab/>
        <w:t>A</w:t>
      </w:r>
    </w:p>
    <w:p w:rsidR="00DF270D" w:rsidRPr="00DF270D" w:rsidRDefault="00DF270D" w:rsidP="00DF270D">
      <w:pPr>
        <w:bidi w:val="0"/>
        <w:spacing w:before="60" w:after="60"/>
        <w:ind w:left="360" w:hanging="360"/>
        <w:jc w:val="lowKashida"/>
        <w:rPr>
          <w:rFonts w:ascii="Times New Roman" w:eastAsia="Times New Roman" w:hAnsi="Times New Roman" w:cs="Times New Roman"/>
          <w:b/>
          <w:bCs/>
        </w:rPr>
      </w:pPr>
      <w:r w:rsidRPr="00DF270D">
        <w:rPr>
          <w:rFonts w:ascii="Times New Roman" w:eastAsia="Times New Roman" w:hAnsi="Times New Roman" w:cs="Times New Roman"/>
          <w:b/>
          <w:bCs/>
        </w:rPr>
        <w:t>LABORATORY OUTLINE</w:t>
      </w:r>
    </w:p>
    <w:p w:rsidR="00DF270D" w:rsidRPr="00DF270D" w:rsidRDefault="00DF270D" w:rsidP="00DF270D">
      <w:pPr>
        <w:numPr>
          <w:ilvl w:val="0"/>
          <w:numId w:val="7"/>
        </w:numPr>
        <w:bidi w:val="0"/>
        <w:spacing w:before="60" w:after="60"/>
        <w:contextualSpacing/>
        <w:jc w:val="lowKashida"/>
        <w:rPr>
          <w:rFonts w:ascii="Times New Roman" w:eastAsia="Times New Roman" w:hAnsi="Times New Roman" w:cs="Times New Roman"/>
        </w:rPr>
      </w:pPr>
      <w:r w:rsidRPr="00DF270D">
        <w:rPr>
          <w:rFonts w:ascii="Times New Roman" w:eastAsia="Times New Roman" w:hAnsi="Times New Roman" w:cs="Times New Roman"/>
        </w:rPr>
        <w:t>Introduction to the lab and requirements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 xml:space="preserve">Herbicides samples, formulations, </w:t>
      </w:r>
      <w:proofErr w:type="spellStart"/>
      <w:r w:rsidRPr="00DF270D">
        <w:rPr>
          <w:rFonts w:ascii="Times New Roman" w:eastAsia="Times New Roman" w:hAnsi="Times New Roman" w:cs="Times New Roman"/>
        </w:rPr>
        <w:t>lables</w:t>
      </w:r>
      <w:proofErr w:type="spellEnd"/>
      <w:r w:rsidRPr="00DF270D">
        <w:rPr>
          <w:rFonts w:ascii="Times New Roman" w:eastAsia="Times New Roman" w:hAnsi="Times New Roman" w:cs="Times New Roman"/>
        </w:rPr>
        <w:t xml:space="preserve"> and technical bulletins, surfactants </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Sprayers and spreaders, types and their parts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Sprayers calibration</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Application of general and selective herbicides in cropped and non-cropped area</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Application of contact and translocated herbicides of different types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Pre-transplanting soil applied herbicides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Post emergence applied herbicides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Control of noxious perennial weeds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General weed control in non-cropped area</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Spot application of herbicides in cropped area</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Weed control in fruit trees with different herbicides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Evaluation of herbicides treatments</w:t>
      </w:r>
    </w:p>
    <w:p w:rsidR="00DF270D" w:rsidRPr="00DF270D" w:rsidRDefault="00DF270D" w:rsidP="00DF270D">
      <w:pPr>
        <w:numPr>
          <w:ilvl w:val="0"/>
          <w:numId w:val="7"/>
        </w:numPr>
        <w:bidi w:val="0"/>
        <w:spacing w:before="60" w:after="60" w:line="240" w:lineRule="auto"/>
        <w:contextualSpacing/>
        <w:jc w:val="lowKashida"/>
        <w:rPr>
          <w:rFonts w:ascii="Times New Roman" w:eastAsia="Times New Roman" w:hAnsi="Times New Roman" w:cs="Times New Roman"/>
        </w:rPr>
      </w:pPr>
      <w:r w:rsidRPr="00DF270D">
        <w:rPr>
          <w:rFonts w:ascii="Times New Roman" w:eastAsia="Times New Roman" w:hAnsi="Times New Roman" w:cs="Times New Roman"/>
        </w:rPr>
        <w:t>Evaluation of herbicides treatments</w:t>
      </w:r>
    </w:p>
    <w:p w:rsidR="00DF270D" w:rsidRPr="00DF270D" w:rsidRDefault="00DF270D" w:rsidP="00DF270D">
      <w:pPr>
        <w:bidi w:val="0"/>
        <w:jc w:val="both"/>
        <w:rPr>
          <w:rFonts w:ascii="Times New Roman" w:eastAsia="Times New Roman" w:hAnsi="Times New Roman" w:cs="Times New Roman"/>
          <w:u w:val="single"/>
          <w:rtl/>
        </w:rPr>
      </w:pPr>
      <w:r w:rsidRPr="00DF270D">
        <w:rPr>
          <w:rFonts w:ascii="Times New Roman" w:eastAsia="Times New Roman" w:hAnsi="Times New Roman" w:cs="Times New Roman"/>
          <w:u w:val="single"/>
        </w:rPr>
        <w:t>Notes:</w:t>
      </w:r>
    </w:p>
    <w:p w:rsidR="00DF270D" w:rsidRPr="00DF270D" w:rsidRDefault="00DF270D" w:rsidP="00DF270D">
      <w:pPr>
        <w:numPr>
          <w:ilvl w:val="0"/>
          <w:numId w:val="1"/>
        </w:numPr>
        <w:bidi w:val="0"/>
        <w:spacing w:after="0" w:line="240" w:lineRule="auto"/>
        <w:ind w:left="360"/>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DF270D">
        <w:rPr>
          <w:rFonts w:ascii="Times New Roman" w:eastAsia="Times New Roman" w:hAnsi="Times New Roman" w:cs="Times New Roman"/>
          <w:sz w:val="24"/>
          <w:szCs w:val="24"/>
          <w:rtl/>
        </w:rPr>
        <w:t xml:space="preserve"> </w:t>
      </w:r>
      <w:r w:rsidRPr="00DF270D">
        <w:rPr>
          <w:rFonts w:ascii="Times New Roman" w:eastAsia="Times New Roman" w:hAnsi="Times New Roman" w:cs="Times New Roman"/>
          <w:sz w:val="24"/>
          <w:szCs w:val="24"/>
        </w:rPr>
        <w:t>For final complaints, there will be a committee to review grading the final exam.</w:t>
      </w:r>
    </w:p>
    <w:p w:rsidR="00DF270D" w:rsidRPr="00DF270D" w:rsidRDefault="00DF270D" w:rsidP="00DF270D">
      <w:pPr>
        <w:numPr>
          <w:ilvl w:val="0"/>
          <w:numId w:val="1"/>
        </w:numPr>
        <w:bidi w:val="0"/>
        <w:spacing w:after="0" w:line="240" w:lineRule="auto"/>
        <w:ind w:left="360"/>
        <w:jc w:val="both"/>
        <w:rPr>
          <w:rFonts w:ascii="Times New Roman" w:eastAsia="Times New Roman" w:hAnsi="Times New Roman" w:cs="Times New Roman"/>
          <w:sz w:val="24"/>
          <w:szCs w:val="24"/>
        </w:rPr>
      </w:pPr>
      <w:r w:rsidRPr="00DF270D">
        <w:rPr>
          <w:rFonts w:ascii="Times New Roman" w:eastAsia="Times New Roman" w:hAnsi="Times New Roman" w:cs="Times New Roman"/>
          <w:sz w:val="24"/>
          <w:szCs w:val="24"/>
        </w:rPr>
        <w:t>For more details on University regulations please visit:</w:t>
      </w:r>
    </w:p>
    <w:p w:rsidR="00DF270D" w:rsidRPr="00DF270D" w:rsidRDefault="00DF270D" w:rsidP="00DF270D">
      <w:pPr>
        <w:bidi w:val="0"/>
        <w:spacing w:after="0" w:line="240" w:lineRule="auto"/>
        <w:ind w:left="360"/>
        <w:jc w:val="both"/>
        <w:rPr>
          <w:rFonts w:ascii="Times New Roman" w:eastAsia="Times New Roman" w:hAnsi="Times New Roman" w:cs="Times New Roman"/>
          <w:sz w:val="28"/>
          <w:szCs w:val="33"/>
        </w:rPr>
      </w:pPr>
      <w:hyperlink r:id="rId6" w:history="1">
        <w:r w:rsidRPr="00DF270D">
          <w:rPr>
            <w:rFonts w:ascii="Times New Roman" w:eastAsia="Times New Roman" w:hAnsi="Times New Roman" w:cs="Times New Roman"/>
            <w:b/>
            <w:bCs/>
            <w:sz w:val="28"/>
            <w:szCs w:val="33"/>
            <w:u w:val="single"/>
          </w:rPr>
          <w:t>http://www.ju.edu.jo/rules/index.htm</w:t>
        </w:r>
      </w:hyperlink>
    </w:p>
    <w:p w:rsidR="00DF270D" w:rsidRPr="00DF270D" w:rsidRDefault="00DF270D" w:rsidP="00DF270D">
      <w:pPr>
        <w:bidi w:val="0"/>
        <w:rPr>
          <w:rFonts w:ascii="Calibri" w:eastAsia="Times New Roman" w:hAnsi="Calibri" w:cs="Arial"/>
        </w:rPr>
      </w:pPr>
    </w:p>
    <w:p w:rsidR="009721B9" w:rsidRPr="00DF270D" w:rsidRDefault="009721B9">
      <w:pPr>
        <w:rPr>
          <w:rFonts w:hint="cs"/>
          <w:lang w:bidi="ar-JO"/>
        </w:rPr>
      </w:pPr>
    </w:p>
    <w:sectPr w:rsidR="009721B9" w:rsidRPr="00DF27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0D14"/>
    <w:multiLevelType w:val="hybridMultilevel"/>
    <w:tmpl w:val="CC3C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80D1C"/>
    <w:multiLevelType w:val="hybridMultilevel"/>
    <w:tmpl w:val="3170E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2D149E"/>
    <w:multiLevelType w:val="hybridMultilevel"/>
    <w:tmpl w:val="40EE5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0F2755"/>
    <w:multiLevelType w:val="hybridMultilevel"/>
    <w:tmpl w:val="41D0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B9"/>
    <w:rsid w:val="00257760"/>
    <w:rsid w:val="00955C99"/>
    <w:rsid w:val="009721B9"/>
    <w:rsid w:val="00DF2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rules/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FDB41-C4BE-4E11-9530-0726AF5D3D3A}"/>
</file>

<file path=customXml/itemProps2.xml><?xml version="1.0" encoding="utf-8"?>
<ds:datastoreItem xmlns:ds="http://schemas.openxmlformats.org/officeDocument/2006/customXml" ds:itemID="{CB98B1CB-3469-47AB-8EEC-DB562E8CC549}"/>
</file>

<file path=customXml/itemProps3.xml><?xml version="1.0" encoding="utf-8"?>
<ds:datastoreItem xmlns:ds="http://schemas.openxmlformats.org/officeDocument/2006/customXml" ds:itemID="{26C8DF9B-50D0-4E64-8B3F-8E61F050B209}"/>
</file>

<file path=docProps/app.xml><?xml version="1.0" encoding="utf-8"?>
<Properties xmlns="http://schemas.openxmlformats.org/officeDocument/2006/extended-properties" xmlns:vt="http://schemas.openxmlformats.org/officeDocument/2006/docPropsVTypes">
  <Template>Normal.dotm</Template>
  <TotalTime>2</TotalTime>
  <Pages>7</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ibrahim</dc:creator>
  <cp:keywords/>
  <dc:description/>
  <cp:lastModifiedBy>ismail ibrahim</cp:lastModifiedBy>
  <cp:revision>3</cp:revision>
  <dcterms:created xsi:type="dcterms:W3CDTF">2016-12-05T08:16:00Z</dcterms:created>
  <dcterms:modified xsi:type="dcterms:W3CDTF">2016-12-05T08:18:00Z</dcterms:modified>
</cp:coreProperties>
</file>